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240" w:lineRule="auto"/>
        <w:ind w:firstLine="0" w:firstLineChars="0"/>
        <w:jc w:val="center"/>
        <w:outlineLvl w:val="0"/>
        <w:rPr>
          <w:rFonts w:ascii="等线 Light" w:hAnsi="等线 Light" w:eastAsia="方正小标宋简体" w:cs="Times New Roman"/>
          <w:sz w:val="44"/>
          <w:szCs w:val="32"/>
        </w:rPr>
      </w:pPr>
      <w:r>
        <w:rPr>
          <w:rFonts w:hint="eastAsia" w:ascii="等线 Light" w:hAnsi="等线 Light" w:eastAsia="方正小标宋简体" w:cs="Times New Roman"/>
          <w:sz w:val="44"/>
          <w:szCs w:val="32"/>
        </w:rPr>
        <w:t>麒麟区烟草制品零售点合理布局管理规定</w:t>
      </w:r>
    </w:p>
    <w:p>
      <w:pPr>
        <w:spacing w:before="240" w:after="240" w:line="312" w:lineRule="auto"/>
        <w:ind w:firstLine="0" w:firstLineChars="0"/>
        <w:jc w:val="center"/>
        <w:outlineLvl w:val="1"/>
        <w:rPr>
          <w:rFonts w:ascii="黑体" w:hAnsi="黑体" w:eastAsia="黑体" w:cs="Times New Roman"/>
          <w:kern w:val="28"/>
          <w:sz w:val="32"/>
          <w:szCs w:val="32"/>
        </w:rPr>
      </w:pPr>
      <w:r>
        <w:rPr>
          <w:rFonts w:hint="eastAsia" w:ascii="黑体" w:hAnsi="黑体" w:eastAsia="黑体" w:cs="Times New Roman"/>
          <w:kern w:val="28"/>
          <w:sz w:val="32"/>
          <w:szCs w:val="32"/>
        </w:rPr>
        <w:t>第一章</w:t>
      </w:r>
      <w:r>
        <w:rPr>
          <w:rFonts w:ascii="黑体" w:hAnsi="黑体" w:eastAsia="黑体" w:cs="Times New Roman"/>
          <w:kern w:val="28"/>
          <w:sz w:val="32"/>
          <w:szCs w:val="32"/>
        </w:rPr>
        <w:t xml:space="preserve">  </w:t>
      </w:r>
      <w:r>
        <w:rPr>
          <w:rFonts w:hint="eastAsia" w:ascii="黑体" w:hAnsi="黑体" w:eastAsia="黑体" w:cs="Times New Roman"/>
          <w:kern w:val="28"/>
          <w:sz w:val="32"/>
          <w:szCs w:val="32"/>
        </w:rPr>
        <w:t>总则</w:t>
      </w:r>
    </w:p>
    <w:p>
      <w:pPr>
        <w:spacing w:line="360" w:lineRule="auto"/>
        <w:ind w:firstLine="643" w:firstLineChars="200"/>
        <w:rPr>
          <w:rFonts w:ascii="仿宋_GB2312" w:hAnsi="仿宋" w:eastAsia="仿宋_GB2312" w:cs="仿宋"/>
          <w:sz w:val="32"/>
          <w:szCs w:val="32"/>
          <w:lang w:bidi="ar"/>
        </w:rPr>
      </w:pPr>
      <w:r>
        <w:rPr>
          <w:rFonts w:hint="eastAsia" w:ascii="仿宋_GB2312" w:hAnsi="仿宋" w:eastAsia="仿宋_GB2312" w:cs="仿宋"/>
          <w:b/>
          <w:sz w:val="32"/>
          <w:szCs w:val="32"/>
          <w:lang w:bidi="ar"/>
        </w:rPr>
        <w:t>第一条</w:t>
      </w:r>
      <w:r>
        <w:rPr>
          <w:rFonts w:ascii="仿宋_GB2312" w:hAnsi="仿宋" w:eastAsia="仿宋_GB2312" w:cs="仿宋"/>
          <w:sz w:val="32"/>
          <w:szCs w:val="32"/>
          <w:lang w:bidi="ar"/>
        </w:rPr>
        <w:t xml:space="preserve">  </w:t>
      </w:r>
      <w:r>
        <w:rPr>
          <w:rFonts w:hint="eastAsia" w:ascii="仿宋_GB2312" w:hAnsi="仿宋" w:eastAsia="仿宋_GB2312" w:cs="仿宋"/>
          <w:sz w:val="32"/>
          <w:szCs w:val="32"/>
          <w:lang w:bidi="ar"/>
        </w:rPr>
        <w:t>为深入推进“放管服”改革，加强烟草专卖零售许可证的管理，规范烟草制品零售市场经营秩序，合理配置卷烟市场资源，依法维护烟草制品经营者和消费者合法权益，促进行政许可公开、公平、公正，依据《中华人民共和国行政许可法》、《中华人民共和国烟草专卖法》、《中华人民共和国烟草专卖法实施条例》及《烟草专卖许可证管理办法》、《烟草专卖许可证管理办法实施细则（试行）》等法律法规，结合麒麟区和</w:t>
      </w:r>
      <w:r>
        <w:rPr>
          <w:rFonts w:ascii="仿宋_GB2312" w:hAnsi="仿宋" w:eastAsia="仿宋_GB2312" w:cs="仿宋"/>
          <w:sz w:val="32"/>
          <w:szCs w:val="32"/>
          <w:lang w:bidi="ar"/>
        </w:rPr>
        <w:t>曲靖市经济技术开发区行政区域(以下简称麒麟区)市场特点</w:t>
      </w:r>
      <w:r>
        <w:rPr>
          <w:rFonts w:hint="eastAsia" w:ascii="仿宋_GB2312" w:hAnsi="仿宋" w:eastAsia="仿宋_GB2312" w:cs="仿宋"/>
          <w:sz w:val="32"/>
          <w:szCs w:val="32"/>
          <w:lang w:bidi="ar"/>
        </w:rPr>
        <w:t>，制定本规定。</w:t>
      </w:r>
    </w:p>
    <w:p>
      <w:pPr>
        <w:spacing w:line="360" w:lineRule="auto"/>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第二条</w:t>
      </w:r>
      <w:r>
        <w:rPr>
          <w:rFonts w:ascii="仿宋_GB2312" w:hAnsi="仿宋" w:eastAsia="仿宋_GB2312" w:cs="仿宋"/>
          <w:sz w:val="32"/>
          <w:szCs w:val="32"/>
        </w:rPr>
        <w:t xml:space="preserve">  </w:t>
      </w:r>
      <w:r>
        <w:rPr>
          <w:rFonts w:hint="eastAsia" w:ascii="仿宋_GB2312" w:hAnsi="仿宋" w:eastAsia="仿宋_GB2312" w:cs="仿宋"/>
          <w:sz w:val="32"/>
          <w:szCs w:val="32"/>
        </w:rPr>
        <w:t>本规定适用于麒麟区行政区域范围内烟草制品的零售点的布局。</w:t>
      </w:r>
    </w:p>
    <w:p>
      <w:pPr>
        <w:spacing w:line="360" w:lineRule="auto"/>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第三条</w:t>
      </w:r>
      <w:r>
        <w:rPr>
          <w:rFonts w:ascii="仿宋_GB2312" w:hAnsi="仿宋" w:eastAsia="仿宋_GB2312" w:cs="仿宋"/>
          <w:sz w:val="32"/>
          <w:szCs w:val="32"/>
        </w:rPr>
        <w:t xml:space="preserve">   </w:t>
      </w:r>
      <w:r>
        <w:rPr>
          <w:rFonts w:hint="eastAsia" w:ascii="仿宋_GB2312" w:hAnsi="仿宋" w:eastAsia="仿宋_GB2312" w:cs="仿宋"/>
          <w:sz w:val="32"/>
          <w:szCs w:val="32"/>
        </w:rPr>
        <w:t>本规定所称烟草制品零售点（以下简称零售点）是指依法取得烟草专卖零售许可证的公民、法人和其他组织从事烟草制品零售经营活动的与住所相独立的固定经营场所。</w:t>
      </w:r>
    </w:p>
    <w:p>
      <w:pPr>
        <w:spacing w:line="360" w:lineRule="auto"/>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第四条</w:t>
      </w:r>
      <w:r>
        <w:rPr>
          <w:rFonts w:ascii="仿宋_GB2312" w:hAnsi="仿宋" w:eastAsia="仿宋_GB2312" w:cs="仿宋"/>
          <w:sz w:val="32"/>
          <w:szCs w:val="32"/>
        </w:rPr>
        <w:t xml:space="preserve">  </w:t>
      </w:r>
      <w:r>
        <w:rPr>
          <w:rFonts w:hint="eastAsia" w:ascii="仿宋_GB2312" w:hAnsi="仿宋" w:eastAsia="仿宋_GB2312" w:cs="仿宋"/>
          <w:sz w:val="32"/>
          <w:szCs w:val="32"/>
        </w:rPr>
        <w:t>麒麟区烟草制品零售点根据辖区内的人口数量、交通状况、经济发展水平、消费能力等因素合理设置。</w:t>
      </w:r>
    </w:p>
    <w:p>
      <w:pPr>
        <w:spacing w:line="360" w:lineRule="auto"/>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第五条</w:t>
      </w:r>
      <w:r>
        <w:rPr>
          <w:rFonts w:ascii="仿宋_GB2312" w:hAnsi="仿宋" w:eastAsia="仿宋_GB2312" w:cs="仿宋"/>
          <w:sz w:val="32"/>
          <w:szCs w:val="32"/>
        </w:rPr>
        <w:t xml:space="preserve">   </w:t>
      </w:r>
      <w:r>
        <w:rPr>
          <w:rFonts w:hint="eastAsia" w:ascii="仿宋_GB2312" w:hAnsi="仿宋" w:eastAsia="仿宋_GB2312" w:cs="仿宋"/>
          <w:sz w:val="32"/>
          <w:szCs w:val="32"/>
        </w:rPr>
        <w:t>零售点合理布局遵循以下原则：</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（一）依法依规原则</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以法律法规为依据，确保公开、公平、公正。烟草制品零售点合理布局管理规定、烟草专卖零售许可证申办程序向社会公布，其执行情况接受社会的监督；符合法定条件、标准的申请人有依法取得烟草专卖零售许可证的平等权利。</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（二）市场导向原则</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根据人口数量、交通状况、经济发展水平、消费能力等因素，尊重客观事实，遵循市场规律，贴近市场，符合实际，科学制定。</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（三）服务社会原则</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以维护国家利益、消费者利益为根本，强化服务意识，支持社会就业，扶持社会弱势群体，保护未成年人身心健康，既方便消费者购买，又防止</w:t>
      </w:r>
      <w:r>
        <w:rPr>
          <w:rFonts w:ascii="仿宋_GB2312" w:hAnsi="仿宋" w:eastAsia="仿宋_GB2312" w:cs="仿宋"/>
          <w:sz w:val="32"/>
          <w:szCs w:val="32"/>
        </w:rPr>
        <w:t>烟草制品零售</w:t>
      </w:r>
      <w:r>
        <w:rPr>
          <w:rFonts w:hint="eastAsia" w:ascii="仿宋_GB2312" w:hAnsi="仿宋" w:eastAsia="仿宋_GB2312" w:cs="仿宋"/>
          <w:sz w:val="32"/>
          <w:szCs w:val="32"/>
        </w:rPr>
        <w:t>点</w:t>
      </w:r>
      <w:r>
        <w:rPr>
          <w:rFonts w:ascii="仿宋_GB2312" w:hAnsi="仿宋" w:eastAsia="仿宋_GB2312" w:cs="仿宋"/>
          <w:sz w:val="32"/>
          <w:szCs w:val="32"/>
        </w:rPr>
        <w:t>布局无序混乱</w:t>
      </w:r>
      <w:r>
        <w:rPr>
          <w:rFonts w:hint="eastAsia" w:ascii="仿宋_GB2312" w:hAnsi="仿宋" w:eastAsia="仿宋_GB2312" w:cs="仿宋"/>
          <w:sz w:val="32"/>
          <w:szCs w:val="32"/>
        </w:rPr>
        <w:t>。</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（四）受理在先原则</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对在有数量限制区域申请办理烟草专卖零售许可证且符合法定条件的申请人，在有多人申请的情况下，要严格按照合理布局标准的规定，根据受理时间的先后顺序审批发放烟草专卖零售许可证。</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（五）尊重历史原则</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零售许可证办理按照“老证老办法、新证新办法”原则进行，本规定发布前已取得烟草专卖零售许可证的零售点，依法正常经营的，原烟草专卖零售许可证有效期届满前需要继续经营并向原发证机关依法提出延续申请的，可正常办理延续手续。</w:t>
      </w:r>
    </w:p>
    <w:p>
      <w:pPr>
        <w:spacing w:line="360" w:lineRule="auto"/>
        <w:ind w:firstLine="643" w:firstLineChars="200"/>
        <w:rPr>
          <w:rFonts w:ascii="仿宋" w:hAnsi="仿宋" w:eastAsia="仿宋" w:cs="仿宋"/>
          <w:sz w:val="32"/>
          <w:szCs w:val="32"/>
        </w:rPr>
      </w:pPr>
      <w:r>
        <w:rPr>
          <w:rFonts w:hint="eastAsia" w:ascii="仿宋_GB2312" w:hAnsi="仿宋" w:eastAsia="仿宋_GB2312" w:cs="仿宋"/>
          <w:b/>
          <w:sz w:val="32"/>
          <w:szCs w:val="32"/>
        </w:rPr>
        <w:t>第六条</w:t>
      </w:r>
      <w:r>
        <w:rPr>
          <w:rFonts w:ascii="仿宋_GB2312" w:hAnsi="仿宋" w:eastAsia="仿宋_GB2312" w:cs="仿宋"/>
          <w:sz w:val="32"/>
          <w:szCs w:val="32"/>
        </w:rPr>
        <w:t xml:space="preserve">  </w:t>
      </w:r>
      <w:r>
        <w:rPr>
          <w:rFonts w:hint="eastAsia" w:ascii="仿宋_GB2312" w:hAnsi="仿宋" w:eastAsia="仿宋_GB2312" w:cs="仿宋"/>
          <w:sz w:val="32"/>
          <w:szCs w:val="32"/>
        </w:rPr>
        <w:t>麒麟区烟草专卖局负责本行政区域内的烟草制品零售点合理布局管理规定的实施。</w:t>
      </w:r>
    </w:p>
    <w:p>
      <w:pPr>
        <w:spacing w:before="240" w:after="240" w:line="312" w:lineRule="auto"/>
        <w:ind w:firstLine="0" w:firstLineChars="0"/>
        <w:jc w:val="center"/>
        <w:outlineLvl w:val="1"/>
        <w:rPr>
          <w:rFonts w:ascii="黑体" w:hAnsi="黑体" w:eastAsia="黑体" w:cs="Times New Roman"/>
          <w:kern w:val="28"/>
          <w:sz w:val="32"/>
          <w:szCs w:val="32"/>
        </w:rPr>
      </w:pPr>
      <w:r>
        <w:rPr>
          <w:rFonts w:hint="eastAsia" w:ascii="黑体" w:hAnsi="黑体" w:eastAsia="黑体" w:cs="Times New Roman"/>
          <w:kern w:val="28"/>
          <w:sz w:val="32"/>
          <w:szCs w:val="32"/>
        </w:rPr>
        <w:t>第二章</w:t>
      </w:r>
      <w:r>
        <w:rPr>
          <w:rFonts w:ascii="黑体" w:hAnsi="黑体" w:eastAsia="黑体" w:cs="Times New Roman"/>
          <w:kern w:val="28"/>
          <w:sz w:val="32"/>
          <w:szCs w:val="32"/>
        </w:rPr>
        <w:t xml:space="preserve">  </w:t>
      </w:r>
      <w:r>
        <w:rPr>
          <w:rFonts w:hint="eastAsia" w:ascii="黑体" w:hAnsi="黑体" w:eastAsia="黑体" w:cs="Times New Roman"/>
          <w:kern w:val="28"/>
          <w:sz w:val="32"/>
          <w:szCs w:val="32"/>
        </w:rPr>
        <w:t>布局标准</w:t>
      </w:r>
    </w:p>
    <w:p>
      <w:pPr>
        <w:spacing w:line="360" w:lineRule="auto"/>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第七条</w:t>
      </w:r>
      <w:r>
        <w:rPr>
          <w:rFonts w:ascii="仿宋_GB2312" w:hAnsi="仿宋" w:eastAsia="仿宋_GB2312" w:cs="仿宋"/>
          <w:sz w:val="32"/>
          <w:szCs w:val="32"/>
        </w:rPr>
        <w:t xml:space="preserve">  </w:t>
      </w:r>
      <w:r>
        <w:rPr>
          <w:rFonts w:hint="eastAsia" w:ascii="仿宋_GB2312" w:hAnsi="仿宋" w:eastAsia="仿宋_GB2312" w:cs="仿宋"/>
          <w:sz w:val="32"/>
          <w:szCs w:val="32"/>
        </w:rPr>
        <w:t>采取距离限制、小区域总量、小区域总量</w:t>
      </w:r>
      <w:r>
        <w:rPr>
          <w:rFonts w:ascii="仿宋_GB2312" w:hAnsi="仿宋" w:eastAsia="仿宋_GB2312" w:cs="仿宋"/>
          <w:sz w:val="32"/>
          <w:szCs w:val="32"/>
        </w:rPr>
        <w:t>+距离</w:t>
      </w:r>
      <w:r>
        <w:rPr>
          <w:rFonts w:hint="eastAsia" w:ascii="仿宋_GB2312" w:hAnsi="仿宋" w:eastAsia="仿宋_GB2312" w:cs="仿宋"/>
          <w:sz w:val="32"/>
          <w:szCs w:val="32"/>
        </w:rPr>
        <w:t>限制、法定不予许可情形和特殊情形五种标准，分别对城市主城区域、乡村区域和特殊区域设定布局标准。</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（一）城市主</w:t>
      </w:r>
      <w:r>
        <w:rPr>
          <w:rFonts w:ascii="仿宋_GB2312" w:hAnsi="仿宋" w:eastAsia="仿宋_GB2312" w:cs="仿宋"/>
          <w:sz w:val="32"/>
          <w:szCs w:val="32"/>
        </w:rPr>
        <w:t>城</w:t>
      </w:r>
      <w:r>
        <w:rPr>
          <w:rFonts w:hint="eastAsia" w:ascii="仿宋_GB2312" w:hAnsi="仿宋" w:eastAsia="仿宋_GB2312" w:cs="仿宋"/>
          <w:sz w:val="32"/>
          <w:szCs w:val="32"/>
        </w:rPr>
        <w:t>区域</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以下范围</w:t>
      </w:r>
      <w:r>
        <w:rPr>
          <w:rFonts w:ascii="仿宋_GB2312" w:hAnsi="仿宋" w:eastAsia="仿宋_GB2312" w:cs="仿宋"/>
          <w:sz w:val="32"/>
          <w:szCs w:val="32"/>
        </w:rPr>
        <w:t>内的</w:t>
      </w:r>
      <w:r>
        <w:rPr>
          <w:rFonts w:hint="eastAsia" w:ascii="仿宋_GB2312" w:hAnsi="仿宋" w:eastAsia="仿宋_GB2312" w:cs="仿宋"/>
          <w:sz w:val="32"/>
          <w:szCs w:val="32"/>
        </w:rPr>
        <w:t>城区道路两侧</w:t>
      </w:r>
      <w:r>
        <w:rPr>
          <w:rFonts w:ascii="仿宋_GB2312" w:hAnsi="仿宋" w:eastAsia="仿宋_GB2312" w:cs="仿宋"/>
          <w:sz w:val="32"/>
          <w:szCs w:val="32"/>
        </w:rPr>
        <w:t>商铺</w:t>
      </w:r>
      <w:r>
        <w:rPr>
          <w:rFonts w:hint="eastAsia" w:ascii="仿宋_GB2312" w:hAnsi="仿宋" w:eastAsia="仿宋_GB2312" w:cs="仿宋"/>
          <w:sz w:val="32"/>
          <w:szCs w:val="32"/>
        </w:rPr>
        <w:t>，零售点间距不低于</w:t>
      </w:r>
      <w:r>
        <w:rPr>
          <w:rFonts w:ascii="仿宋_GB2312" w:hAnsi="仿宋" w:eastAsia="仿宋_GB2312" w:cs="仿宋"/>
          <w:sz w:val="32"/>
          <w:szCs w:val="32"/>
        </w:rPr>
        <w:t>50</w:t>
      </w:r>
      <w:r>
        <w:rPr>
          <w:rFonts w:hint="eastAsia" w:ascii="仿宋_GB2312" w:hAnsi="仿宋" w:eastAsia="仿宋_GB2312" w:cs="仿宋"/>
          <w:sz w:val="32"/>
          <w:szCs w:val="32"/>
        </w:rPr>
        <w:t>米。</w:t>
      </w:r>
      <w:r>
        <w:rPr>
          <w:rFonts w:ascii="仿宋_GB2312" w:hAnsi="仿宋" w:eastAsia="仿宋_GB2312" w:cs="仿宋"/>
          <w:sz w:val="32"/>
          <w:szCs w:val="32"/>
        </w:rPr>
        <w:t>以道路连接</w:t>
      </w:r>
      <w:r>
        <w:rPr>
          <w:rFonts w:hint="eastAsia" w:ascii="仿宋_GB2312" w:hAnsi="仿宋" w:eastAsia="仿宋_GB2312" w:cs="仿宋"/>
          <w:sz w:val="32"/>
          <w:szCs w:val="32"/>
        </w:rPr>
        <w:t>，</w:t>
      </w:r>
      <w:r>
        <w:rPr>
          <w:rFonts w:ascii="仿宋_GB2312" w:hAnsi="仿宋" w:eastAsia="仿宋_GB2312" w:cs="仿宋"/>
          <w:sz w:val="32"/>
          <w:szCs w:val="32"/>
        </w:rPr>
        <w:t>连续划线</w:t>
      </w:r>
      <w:r>
        <w:rPr>
          <w:rFonts w:hint="eastAsia" w:ascii="仿宋_GB2312" w:hAnsi="仿宋" w:eastAsia="仿宋_GB2312" w:cs="仿宋"/>
          <w:sz w:val="32"/>
          <w:szCs w:val="32"/>
        </w:rPr>
        <w:t>形成城市主城区</w:t>
      </w:r>
      <w:r>
        <w:rPr>
          <w:rFonts w:ascii="仿宋_GB2312" w:hAnsi="仿宋" w:eastAsia="仿宋_GB2312" w:cs="仿宋"/>
          <w:sz w:val="32"/>
          <w:szCs w:val="32"/>
        </w:rPr>
        <w:t>界限范围</w:t>
      </w:r>
      <w:r>
        <w:rPr>
          <w:rFonts w:hint="eastAsia" w:ascii="仿宋_GB2312" w:hAnsi="仿宋" w:eastAsia="仿宋_GB2312" w:cs="仿宋"/>
          <w:sz w:val="32"/>
          <w:szCs w:val="32"/>
        </w:rPr>
        <w:t>。城市主城区域范围东至</w:t>
      </w:r>
      <w:r>
        <w:rPr>
          <w:rFonts w:ascii="仿宋_GB2312" w:hAnsi="仿宋" w:eastAsia="仿宋_GB2312" w:cs="仿宋"/>
          <w:sz w:val="32"/>
          <w:szCs w:val="32"/>
        </w:rPr>
        <w:t>：</w:t>
      </w:r>
      <w:r>
        <w:rPr>
          <w:rFonts w:hint="eastAsia" w:ascii="仿宋_GB2312" w:hAnsi="仿宋" w:eastAsia="仿宋_GB2312" w:cs="仿宋"/>
          <w:sz w:val="32"/>
          <w:szCs w:val="32"/>
        </w:rPr>
        <w:t>珠江源大道</w:t>
      </w:r>
      <w:r>
        <w:rPr>
          <w:rFonts w:ascii="仿宋_GB2312" w:hAnsi="仿宋" w:eastAsia="仿宋_GB2312" w:cs="仿宋"/>
          <w:sz w:val="32"/>
          <w:szCs w:val="32"/>
        </w:rPr>
        <w:t>与051乡道交叉口</w:t>
      </w:r>
      <w:r>
        <w:rPr>
          <w:rFonts w:hint="eastAsia" w:ascii="仿宋_GB2312" w:hAnsi="仿宋" w:eastAsia="仿宋_GB2312" w:cs="仿宋"/>
          <w:sz w:val="32"/>
          <w:szCs w:val="32"/>
        </w:rPr>
        <w:t>为</w:t>
      </w:r>
      <w:r>
        <w:rPr>
          <w:rFonts w:ascii="仿宋_GB2312" w:hAnsi="仿宋" w:eastAsia="仿宋_GB2312" w:cs="仿宋"/>
          <w:sz w:val="32"/>
          <w:szCs w:val="32"/>
        </w:rPr>
        <w:t>起始</w:t>
      </w:r>
      <w:r>
        <w:rPr>
          <w:rFonts w:hint="eastAsia" w:ascii="仿宋_GB2312" w:hAnsi="仿宋" w:eastAsia="仿宋_GB2312" w:cs="仿宋"/>
          <w:sz w:val="32"/>
          <w:szCs w:val="32"/>
        </w:rPr>
        <w:t>点</w:t>
      </w:r>
      <w:r>
        <w:rPr>
          <w:rFonts w:ascii="仿宋_GB2312" w:hAnsi="仿宋" w:eastAsia="仿宋_GB2312" w:cs="仿宋"/>
          <w:sz w:val="32"/>
          <w:szCs w:val="32"/>
        </w:rPr>
        <w:t>→</w:t>
      </w:r>
      <w:r>
        <w:rPr>
          <w:rFonts w:hint="eastAsia" w:ascii="仿宋_GB2312" w:hAnsi="仿宋" w:eastAsia="仿宋_GB2312" w:cs="仿宋"/>
          <w:sz w:val="32"/>
          <w:szCs w:val="32"/>
        </w:rPr>
        <w:t>珠江源大道</w:t>
      </w:r>
      <w:r>
        <w:rPr>
          <w:rFonts w:ascii="仿宋_GB2312" w:hAnsi="仿宋" w:eastAsia="仿宋_GB2312" w:cs="仿宋"/>
          <w:sz w:val="32"/>
          <w:szCs w:val="32"/>
        </w:rPr>
        <w:t>→</w:t>
      </w:r>
      <w:r>
        <w:rPr>
          <w:rFonts w:hint="eastAsia" w:ascii="仿宋_GB2312" w:hAnsi="仿宋" w:eastAsia="仿宋_GB2312" w:cs="仿宋"/>
          <w:sz w:val="32"/>
          <w:szCs w:val="32"/>
        </w:rPr>
        <w:t>珠江源</w:t>
      </w:r>
      <w:r>
        <w:rPr>
          <w:rFonts w:ascii="仿宋_GB2312" w:hAnsi="仿宋" w:eastAsia="仿宋_GB2312" w:cs="仿宋"/>
          <w:sz w:val="32"/>
          <w:szCs w:val="32"/>
        </w:rPr>
        <w:t>大道</w:t>
      </w:r>
      <w:r>
        <w:rPr>
          <w:rFonts w:hint="eastAsia" w:ascii="仿宋_GB2312" w:hAnsi="仿宋" w:eastAsia="仿宋_GB2312" w:cs="仿宋"/>
          <w:sz w:val="32"/>
          <w:szCs w:val="32"/>
        </w:rPr>
        <w:t>与</w:t>
      </w:r>
      <w:r>
        <w:rPr>
          <w:rFonts w:ascii="仿宋_GB2312" w:hAnsi="仿宋" w:eastAsia="仿宋_GB2312" w:cs="仿宋"/>
          <w:sz w:val="32"/>
          <w:szCs w:val="32"/>
        </w:rPr>
        <w:t>云玉路交叉口→</w:t>
      </w:r>
      <w:r>
        <w:rPr>
          <w:rFonts w:hint="eastAsia" w:ascii="仿宋_GB2312" w:hAnsi="仿宋" w:eastAsia="仿宋_GB2312" w:cs="仿宋"/>
          <w:sz w:val="32"/>
          <w:szCs w:val="32"/>
        </w:rPr>
        <w:t>云玉</w:t>
      </w:r>
      <w:r>
        <w:rPr>
          <w:rFonts w:ascii="仿宋_GB2312" w:hAnsi="仿宋" w:eastAsia="仿宋_GB2312" w:cs="仿宋"/>
          <w:sz w:val="32"/>
          <w:szCs w:val="32"/>
        </w:rPr>
        <w:t>路与靖宁西路交叉</w:t>
      </w:r>
      <w:r>
        <w:rPr>
          <w:rFonts w:hint="eastAsia" w:ascii="仿宋_GB2312" w:hAnsi="仿宋" w:eastAsia="仿宋_GB2312" w:cs="仿宋"/>
          <w:sz w:val="32"/>
          <w:szCs w:val="32"/>
        </w:rPr>
        <w:t>口</w:t>
      </w:r>
      <w:r>
        <w:rPr>
          <w:rFonts w:ascii="仿宋_GB2312" w:hAnsi="仿宋" w:eastAsia="仿宋_GB2312" w:cs="仿宋"/>
          <w:sz w:val="32"/>
          <w:szCs w:val="32"/>
        </w:rPr>
        <w:t>（</w:t>
      </w:r>
      <w:r>
        <w:rPr>
          <w:rFonts w:hint="eastAsia" w:ascii="仿宋_GB2312" w:hAnsi="仿宋" w:eastAsia="仿宋_GB2312" w:cs="仿宋"/>
          <w:sz w:val="32"/>
          <w:szCs w:val="32"/>
        </w:rPr>
        <w:t>湖畔家园</w:t>
      </w:r>
      <w:r>
        <w:rPr>
          <w:rFonts w:ascii="仿宋_GB2312" w:hAnsi="仿宋" w:eastAsia="仿宋_GB2312" w:cs="仿宋"/>
          <w:sz w:val="32"/>
          <w:szCs w:val="32"/>
        </w:rPr>
        <w:t>）→</w:t>
      </w:r>
      <w:r>
        <w:rPr>
          <w:rFonts w:hint="eastAsia" w:ascii="仿宋_GB2312" w:hAnsi="仿宋" w:eastAsia="仿宋_GB2312" w:cs="仿宋"/>
          <w:sz w:val="32"/>
          <w:szCs w:val="32"/>
        </w:rPr>
        <w:t>靖宁</w:t>
      </w:r>
      <w:r>
        <w:rPr>
          <w:rFonts w:ascii="仿宋_GB2312" w:hAnsi="仿宋" w:eastAsia="仿宋_GB2312" w:cs="仿宋"/>
          <w:sz w:val="32"/>
          <w:szCs w:val="32"/>
        </w:rPr>
        <w:t>西路→</w:t>
      </w:r>
      <w:r>
        <w:rPr>
          <w:rFonts w:hint="eastAsia" w:ascii="仿宋_GB2312" w:hAnsi="仿宋" w:eastAsia="仿宋_GB2312" w:cs="仿宋"/>
          <w:sz w:val="32"/>
          <w:szCs w:val="32"/>
        </w:rPr>
        <w:t>靖宁</w:t>
      </w:r>
      <w:r>
        <w:rPr>
          <w:rFonts w:ascii="仿宋_GB2312" w:hAnsi="仿宋" w:eastAsia="仿宋_GB2312" w:cs="仿宋"/>
          <w:sz w:val="32"/>
          <w:szCs w:val="32"/>
        </w:rPr>
        <w:t>东路→</w:t>
      </w:r>
      <w:r>
        <w:rPr>
          <w:rFonts w:hint="eastAsia" w:ascii="仿宋_GB2312" w:hAnsi="仿宋" w:eastAsia="仿宋_GB2312" w:cs="仿宋"/>
          <w:sz w:val="32"/>
          <w:szCs w:val="32"/>
        </w:rPr>
        <w:t>靖宁</w:t>
      </w:r>
      <w:r>
        <w:rPr>
          <w:rFonts w:ascii="仿宋_GB2312" w:hAnsi="仿宋" w:eastAsia="仿宋_GB2312" w:cs="仿宋"/>
          <w:sz w:val="32"/>
          <w:szCs w:val="32"/>
        </w:rPr>
        <w:t>东路与沿江</w:t>
      </w:r>
      <w:r>
        <w:rPr>
          <w:rFonts w:hint="eastAsia" w:ascii="仿宋_GB2312" w:hAnsi="仿宋" w:eastAsia="仿宋_GB2312" w:cs="仿宋"/>
          <w:sz w:val="32"/>
          <w:szCs w:val="32"/>
        </w:rPr>
        <w:t>南路</w:t>
      </w:r>
      <w:r>
        <w:rPr>
          <w:rFonts w:ascii="仿宋_GB2312" w:hAnsi="仿宋" w:eastAsia="仿宋_GB2312" w:cs="仿宋"/>
          <w:sz w:val="32"/>
          <w:szCs w:val="32"/>
        </w:rPr>
        <w:t>交叉口→</w:t>
      </w:r>
      <w:r>
        <w:rPr>
          <w:rFonts w:hint="eastAsia" w:ascii="仿宋_GB2312" w:hAnsi="仿宋" w:eastAsia="仿宋_GB2312" w:cs="仿宋"/>
          <w:sz w:val="32"/>
          <w:szCs w:val="32"/>
        </w:rPr>
        <w:t>沿江</w:t>
      </w:r>
      <w:r>
        <w:rPr>
          <w:rFonts w:ascii="仿宋_GB2312" w:hAnsi="仿宋" w:eastAsia="仿宋_GB2312" w:cs="仿宋"/>
          <w:sz w:val="32"/>
          <w:szCs w:val="32"/>
        </w:rPr>
        <w:t>南路→</w:t>
      </w:r>
      <w:r>
        <w:rPr>
          <w:rFonts w:hint="eastAsia" w:ascii="仿宋_GB2312" w:hAnsi="仿宋" w:eastAsia="仿宋_GB2312" w:cs="仿宋"/>
          <w:sz w:val="32"/>
          <w:szCs w:val="32"/>
        </w:rPr>
        <w:t>沿江</w:t>
      </w:r>
      <w:r>
        <w:rPr>
          <w:rFonts w:ascii="仿宋_GB2312" w:hAnsi="仿宋" w:eastAsia="仿宋_GB2312" w:cs="仿宋"/>
          <w:sz w:val="32"/>
          <w:szCs w:val="32"/>
        </w:rPr>
        <w:t>北路→</w:t>
      </w:r>
      <w:r>
        <w:rPr>
          <w:rFonts w:hint="eastAsia" w:ascii="仿宋_GB2312" w:hAnsi="仿宋" w:eastAsia="仿宋_GB2312" w:cs="仿宋"/>
          <w:sz w:val="32"/>
          <w:szCs w:val="32"/>
        </w:rPr>
        <w:t>沿江</w:t>
      </w:r>
      <w:r>
        <w:rPr>
          <w:rFonts w:ascii="仿宋_GB2312" w:hAnsi="仿宋" w:eastAsia="仿宋_GB2312" w:cs="仿宋"/>
          <w:sz w:val="32"/>
          <w:szCs w:val="32"/>
        </w:rPr>
        <w:t>北路与雨钵村乡道交叉口→</w:t>
      </w:r>
      <w:r>
        <w:rPr>
          <w:rFonts w:hint="eastAsia" w:ascii="仿宋_GB2312" w:hAnsi="仿宋" w:eastAsia="仿宋_GB2312" w:cs="仿宋"/>
          <w:sz w:val="32"/>
          <w:szCs w:val="32"/>
        </w:rPr>
        <w:t>雨钵村乡道</w:t>
      </w:r>
      <w:r>
        <w:rPr>
          <w:rFonts w:ascii="仿宋_GB2312" w:hAnsi="仿宋" w:eastAsia="仿宋_GB2312" w:cs="仿宋"/>
          <w:sz w:val="32"/>
          <w:szCs w:val="32"/>
        </w:rPr>
        <w:t>→</w:t>
      </w:r>
      <w:r>
        <w:rPr>
          <w:rFonts w:hint="eastAsia" w:ascii="仿宋_GB2312" w:hAnsi="仿宋" w:eastAsia="仿宋_GB2312" w:cs="仿宋"/>
          <w:sz w:val="32"/>
          <w:szCs w:val="32"/>
        </w:rPr>
        <w:t>雨钵村</w:t>
      </w:r>
      <w:r>
        <w:rPr>
          <w:rFonts w:ascii="仿宋_GB2312" w:hAnsi="仿宋" w:eastAsia="仿宋_GB2312" w:cs="仿宋"/>
          <w:sz w:val="32"/>
          <w:szCs w:val="32"/>
        </w:rPr>
        <w:t>乡道与珍珠街延长线交叉口→</w:t>
      </w:r>
      <w:r>
        <w:rPr>
          <w:rFonts w:hint="eastAsia" w:ascii="仿宋_GB2312" w:hAnsi="仿宋" w:eastAsia="仿宋_GB2312" w:cs="仿宋"/>
          <w:sz w:val="32"/>
          <w:szCs w:val="32"/>
        </w:rPr>
        <w:t>珍珠街</w:t>
      </w:r>
      <w:r>
        <w:rPr>
          <w:rFonts w:ascii="仿宋_GB2312" w:hAnsi="仿宋" w:eastAsia="仿宋_GB2312" w:cs="仿宋"/>
          <w:sz w:val="32"/>
          <w:szCs w:val="32"/>
        </w:rPr>
        <w:t>延长线→</w:t>
      </w:r>
      <w:r>
        <w:rPr>
          <w:rFonts w:hint="eastAsia" w:ascii="仿宋_GB2312" w:hAnsi="仿宋" w:eastAsia="仿宋_GB2312" w:cs="仿宋"/>
          <w:sz w:val="32"/>
          <w:szCs w:val="32"/>
        </w:rPr>
        <w:t>珍珠街</w:t>
      </w:r>
      <w:r>
        <w:rPr>
          <w:rFonts w:ascii="仿宋_GB2312" w:hAnsi="仿宋" w:eastAsia="仿宋_GB2312" w:cs="仿宋"/>
          <w:sz w:val="32"/>
          <w:szCs w:val="32"/>
        </w:rPr>
        <w:t>延长线与沪昆高速交汇处→</w:t>
      </w:r>
      <w:r>
        <w:rPr>
          <w:rFonts w:hint="eastAsia" w:ascii="仿宋_GB2312" w:hAnsi="仿宋" w:eastAsia="仿宋_GB2312" w:cs="仿宋"/>
          <w:sz w:val="32"/>
          <w:szCs w:val="32"/>
        </w:rPr>
        <w:t>沪昆高速</w:t>
      </w:r>
      <w:r>
        <w:rPr>
          <w:rFonts w:ascii="仿宋_GB2312" w:hAnsi="仿宋" w:eastAsia="仿宋_GB2312" w:cs="仿宋"/>
          <w:sz w:val="32"/>
          <w:szCs w:val="32"/>
        </w:rPr>
        <w:t>城区东段→</w:t>
      </w:r>
      <w:r>
        <w:rPr>
          <w:rFonts w:hint="eastAsia" w:ascii="仿宋_GB2312" w:hAnsi="仿宋" w:eastAsia="仿宋_GB2312" w:cs="仿宋"/>
          <w:sz w:val="32"/>
          <w:szCs w:val="32"/>
        </w:rPr>
        <w:t>沪昆高速</w:t>
      </w:r>
      <w:r>
        <w:rPr>
          <w:rFonts w:ascii="仿宋_GB2312" w:hAnsi="仿宋" w:eastAsia="仿宋_GB2312" w:cs="仿宋"/>
          <w:sz w:val="32"/>
          <w:szCs w:val="32"/>
        </w:rPr>
        <w:t>与三江大道交汇处→</w:t>
      </w:r>
      <w:r>
        <w:rPr>
          <w:rFonts w:hint="eastAsia" w:ascii="仿宋_GB2312" w:hAnsi="仿宋" w:eastAsia="仿宋_GB2312" w:cs="仿宋"/>
          <w:sz w:val="32"/>
          <w:szCs w:val="32"/>
        </w:rPr>
        <w:t>三江大道</w:t>
      </w:r>
      <w:r>
        <w:rPr>
          <w:rFonts w:ascii="仿宋_GB2312" w:hAnsi="仿宋" w:eastAsia="仿宋_GB2312" w:cs="仿宋"/>
          <w:sz w:val="32"/>
          <w:szCs w:val="32"/>
        </w:rPr>
        <w:t>延长线→</w:t>
      </w:r>
      <w:r>
        <w:rPr>
          <w:rFonts w:hint="eastAsia" w:ascii="仿宋_GB2312" w:hAnsi="仿宋" w:eastAsia="仿宋_GB2312" w:cs="仿宋"/>
          <w:sz w:val="32"/>
          <w:szCs w:val="32"/>
        </w:rPr>
        <w:t>三江大道</w:t>
      </w:r>
      <w:r>
        <w:rPr>
          <w:rFonts w:ascii="仿宋_GB2312" w:hAnsi="仿宋" w:eastAsia="仿宋_GB2312" w:cs="仿宋"/>
          <w:sz w:val="32"/>
          <w:szCs w:val="32"/>
        </w:rPr>
        <w:t>延长线与042乡道交叉口→042</w:t>
      </w:r>
      <w:r>
        <w:rPr>
          <w:rFonts w:hint="eastAsia" w:ascii="仿宋_GB2312" w:hAnsi="仿宋" w:eastAsia="仿宋_GB2312" w:cs="仿宋"/>
          <w:sz w:val="32"/>
          <w:szCs w:val="32"/>
        </w:rPr>
        <w:t>乡道</w:t>
      </w:r>
      <w:r>
        <w:rPr>
          <w:rFonts w:ascii="仿宋_GB2312" w:hAnsi="仿宋" w:eastAsia="仿宋_GB2312" w:cs="仿宋"/>
          <w:sz w:val="32"/>
          <w:szCs w:val="32"/>
        </w:rPr>
        <w:t>→027</w:t>
      </w:r>
      <w:r>
        <w:rPr>
          <w:rFonts w:hint="eastAsia" w:ascii="仿宋_GB2312" w:hAnsi="仿宋" w:eastAsia="仿宋_GB2312" w:cs="仿宋"/>
          <w:sz w:val="32"/>
          <w:szCs w:val="32"/>
        </w:rPr>
        <w:t>乡道</w:t>
      </w:r>
      <w:r>
        <w:rPr>
          <w:rFonts w:ascii="仿宋_GB2312" w:hAnsi="仿宋" w:eastAsia="仿宋_GB2312" w:cs="仿宋"/>
          <w:sz w:val="32"/>
          <w:szCs w:val="32"/>
        </w:rPr>
        <w:t>→027</w:t>
      </w:r>
      <w:r>
        <w:rPr>
          <w:rFonts w:hint="eastAsia" w:ascii="仿宋_GB2312" w:hAnsi="仿宋" w:eastAsia="仿宋_GB2312" w:cs="仿宋"/>
          <w:sz w:val="32"/>
          <w:szCs w:val="32"/>
        </w:rPr>
        <w:t>乡道</w:t>
      </w:r>
      <w:r>
        <w:rPr>
          <w:rFonts w:ascii="仿宋_GB2312" w:hAnsi="仿宋" w:eastAsia="仿宋_GB2312" w:cs="仿宋"/>
          <w:sz w:val="32"/>
          <w:szCs w:val="32"/>
        </w:rPr>
        <w:t>与沪昆高速交汇处→</w:t>
      </w:r>
      <w:r>
        <w:rPr>
          <w:rFonts w:hint="eastAsia" w:ascii="仿宋_GB2312" w:hAnsi="仿宋" w:eastAsia="仿宋_GB2312" w:cs="仿宋"/>
          <w:sz w:val="32"/>
          <w:szCs w:val="32"/>
        </w:rPr>
        <w:t>沪昆高速城区东段</w:t>
      </w:r>
      <w:r>
        <w:rPr>
          <w:rFonts w:ascii="仿宋_GB2312" w:hAnsi="仿宋" w:eastAsia="仿宋_GB2312" w:cs="仿宋"/>
          <w:sz w:val="32"/>
          <w:szCs w:val="32"/>
        </w:rPr>
        <w:t>→</w:t>
      </w:r>
      <w:r>
        <w:rPr>
          <w:rFonts w:hint="eastAsia" w:ascii="仿宋_GB2312" w:hAnsi="仿宋" w:eastAsia="仿宋_GB2312" w:cs="仿宋"/>
          <w:sz w:val="32"/>
          <w:szCs w:val="32"/>
        </w:rPr>
        <w:t>小坡</w:t>
      </w:r>
      <w:r>
        <w:rPr>
          <w:rFonts w:ascii="仿宋_GB2312" w:hAnsi="仿宋" w:eastAsia="仿宋_GB2312" w:cs="仿宋"/>
          <w:sz w:val="32"/>
          <w:szCs w:val="32"/>
        </w:rPr>
        <w:t>收费站止；</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北</w:t>
      </w:r>
      <w:r>
        <w:rPr>
          <w:rFonts w:ascii="仿宋_GB2312" w:hAnsi="仿宋" w:eastAsia="仿宋_GB2312" w:cs="仿宋"/>
          <w:sz w:val="32"/>
          <w:szCs w:val="32"/>
        </w:rPr>
        <w:t>至：</w:t>
      </w:r>
      <w:r>
        <w:rPr>
          <w:rFonts w:hint="eastAsia" w:ascii="仿宋_GB2312" w:hAnsi="仿宋" w:eastAsia="仿宋_GB2312" w:cs="仿宋"/>
          <w:sz w:val="32"/>
          <w:szCs w:val="32"/>
        </w:rPr>
        <w:t>小坡</w:t>
      </w:r>
      <w:r>
        <w:rPr>
          <w:rFonts w:ascii="仿宋_GB2312" w:hAnsi="仿宋" w:eastAsia="仿宋_GB2312" w:cs="仿宋"/>
          <w:sz w:val="32"/>
          <w:szCs w:val="32"/>
        </w:rPr>
        <w:t>收费站为起始点→</w:t>
      </w:r>
      <w:r>
        <w:rPr>
          <w:rFonts w:hint="eastAsia" w:ascii="仿宋_GB2312" w:hAnsi="仿宋" w:eastAsia="仿宋_GB2312" w:cs="仿宋"/>
          <w:sz w:val="32"/>
          <w:szCs w:val="32"/>
        </w:rPr>
        <w:t>翠峰北路</w:t>
      </w:r>
      <w:r>
        <w:rPr>
          <w:rFonts w:ascii="仿宋_GB2312" w:hAnsi="仿宋" w:eastAsia="仿宋_GB2312" w:cs="仿宋"/>
          <w:sz w:val="32"/>
          <w:szCs w:val="32"/>
        </w:rPr>
        <w:t>→</w:t>
      </w:r>
      <w:r>
        <w:rPr>
          <w:rFonts w:hint="eastAsia" w:ascii="仿宋_GB2312" w:hAnsi="仿宋" w:eastAsia="仿宋_GB2312" w:cs="仿宋"/>
          <w:sz w:val="32"/>
          <w:szCs w:val="32"/>
        </w:rPr>
        <w:t>翠峰北路</w:t>
      </w:r>
      <w:r>
        <w:rPr>
          <w:rFonts w:ascii="仿宋_GB2312" w:hAnsi="仿宋" w:eastAsia="仿宋_GB2312" w:cs="仿宋"/>
          <w:sz w:val="32"/>
          <w:szCs w:val="32"/>
        </w:rPr>
        <w:t>与珠江源大道交叉口→</w:t>
      </w:r>
      <w:r>
        <w:rPr>
          <w:rFonts w:hint="eastAsia" w:ascii="仿宋_GB2312" w:hAnsi="仿宋" w:eastAsia="仿宋_GB2312" w:cs="仿宋"/>
          <w:sz w:val="32"/>
          <w:szCs w:val="32"/>
        </w:rPr>
        <w:t>珠江源</w:t>
      </w:r>
      <w:r>
        <w:rPr>
          <w:rFonts w:ascii="仿宋_GB2312" w:hAnsi="仿宋" w:eastAsia="仿宋_GB2312" w:cs="仿宋"/>
          <w:sz w:val="32"/>
          <w:szCs w:val="32"/>
        </w:rPr>
        <w:t>大道→</w:t>
      </w:r>
      <w:r>
        <w:rPr>
          <w:rFonts w:hint="eastAsia" w:ascii="仿宋_GB2312" w:hAnsi="仿宋" w:eastAsia="仿宋_GB2312" w:cs="仿宋"/>
          <w:sz w:val="32"/>
          <w:szCs w:val="32"/>
        </w:rPr>
        <w:t>珠江源</w:t>
      </w:r>
      <w:r>
        <w:rPr>
          <w:rFonts w:ascii="仿宋_GB2312" w:hAnsi="仿宋" w:eastAsia="仿宋_GB2312" w:cs="仿宋"/>
          <w:sz w:val="32"/>
          <w:szCs w:val="32"/>
        </w:rPr>
        <w:t>大道与汇宝路交叉口→</w:t>
      </w:r>
      <w:r>
        <w:rPr>
          <w:rFonts w:hint="eastAsia" w:ascii="仿宋_GB2312" w:hAnsi="仿宋" w:eastAsia="仿宋_GB2312" w:cs="仿宋"/>
          <w:sz w:val="32"/>
          <w:szCs w:val="32"/>
        </w:rPr>
        <w:t>汇宝路</w:t>
      </w:r>
      <w:r>
        <w:rPr>
          <w:rFonts w:ascii="仿宋_GB2312" w:hAnsi="仿宋" w:eastAsia="仿宋_GB2312" w:cs="仿宋"/>
          <w:sz w:val="32"/>
          <w:szCs w:val="32"/>
        </w:rPr>
        <w:t>西段→</w:t>
      </w:r>
      <w:r>
        <w:rPr>
          <w:rFonts w:hint="eastAsia" w:ascii="仿宋_GB2312" w:hAnsi="仿宋" w:eastAsia="仿宋_GB2312" w:cs="仿宋"/>
          <w:sz w:val="32"/>
          <w:szCs w:val="32"/>
        </w:rPr>
        <w:t>汇宝路</w:t>
      </w:r>
      <w:r>
        <w:rPr>
          <w:rFonts w:ascii="仿宋_GB2312" w:hAnsi="仿宋" w:eastAsia="仿宋_GB2312" w:cs="仿宋"/>
          <w:sz w:val="32"/>
          <w:szCs w:val="32"/>
        </w:rPr>
        <w:t>与龙华大道交叉口（旺角时光小区）→</w:t>
      </w:r>
      <w:r>
        <w:rPr>
          <w:rFonts w:hint="eastAsia" w:ascii="仿宋_GB2312" w:hAnsi="仿宋" w:eastAsia="仿宋_GB2312" w:cs="仿宋"/>
          <w:sz w:val="32"/>
          <w:szCs w:val="32"/>
        </w:rPr>
        <w:t>龙华</w:t>
      </w:r>
      <w:r>
        <w:rPr>
          <w:rFonts w:ascii="仿宋_GB2312" w:hAnsi="仿宋" w:eastAsia="仿宋_GB2312" w:cs="仿宋"/>
          <w:sz w:val="32"/>
          <w:szCs w:val="32"/>
        </w:rPr>
        <w:t>大道</w:t>
      </w:r>
      <w:r>
        <w:rPr>
          <w:rFonts w:hint="eastAsia" w:ascii="仿宋_GB2312" w:hAnsi="仿宋" w:eastAsia="仿宋_GB2312" w:cs="仿宋"/>
          <w:sz w:val="32"/>
          <w:szCs w:val="32"/>
        </w:rPr>
        <w:t>南段</w:t>
      </w:r>
      <w:r>
        <w:rPr>
          <w:rFonts w:ascii="仿宋_GB2312" w:hAnsi="仿宋" w:eastAsia="仿宋_GB2312" w:cs="仿宋"/>
          <w:sz w:val="32"/>
          <w:szCs w:val="32"/>
        </w:rPr>
        <w:t>→</w:t>
      </w:r>
      <w:r>
        <w:rPr>
          <w:rFonts w:hint="eastAsia" w:ascii="仿宋_GB2312" w:hAnsi="仿宋" w:eastAsia="仿宋_GB2312" w:cs="仿宋"/>
          <w:sz w:val="32"/>
          <w:szCs w:val="32"/>
        </w:rPr>
        <w:t>龙华大道</w:t>
      </w:r>
      <w:r>
        <w:rPr>
          <w:rFonts w:ascii="仿宋_GB2312" w:hAnsi="仿宋" w:eastAsia="仿宋_GB2312" w:cs="仿宋"/>
          <w:sz w:val="32"/>
          <w:szCs w:val="32"/>
        </w:rPr>
        <w:t>与翠峰北路交叉口→</w:t>
      </w:r>
      <w:r>
        <w:rPr>
          <w:rFonts w:hint="eastAsia" w:ascii="仿宋_GB2312" w:hAnsi="仿宋" w:eastAsia="仿宋_GB2312" w:cs="仿宋"/>
          <w:sz w:val="32"/>
          <w:szCs w:val="32"/>
        </w:rPr>
        <w:t>翠峰北路</w:t>
      </w:r>
      <w:r>
        <w:rPr>
          <w:rFonts w:ascii="仿宋_GB2312" w:hAnsi="仿宋" w:eastAsia="仿宋_GB2312" w:cs="仿宋"/>
          <w:sz w:val="32"/>
          <w:szCs w:val="32"/>
        </w:rPr>
        <w:t>→</w:t>
      </w:r>
      <w:r>
        <w:rPr>
          <w:rFonts w:hint="eastAsia" w:ascii="仿宋_GB2312" w:hAnsi="仿宋" w:eastAsia="仿宋_GB2312" w:cs="仿宋"/>
          <w:sz w:val="32"/>
          <w:szCs w:val="32"/>
        </w:rPr>
        <w:t>翠峰北路</w:t>
      </w:r>
      <w:r>
        <w:rPr>
          <w:rFonts w:ascii="仿宋_GB2312" w:hAnsi="仿宋" w:eastAsia="仿宋_GB2312" w:cs="仿宋"/>
          <w:sz w:val="32"/>
          <w:szCs w:val="32"/>
        </w:rPr>
        <w:t>与和兴路交叉口（恒大名都）→</w:t>
      </w:r>
      <w:r>
        <w:rPr>
          <w:rFonts w:hint="eastAsia" w:ascii="仿宋_GB2312" w:hAnsi="仿宋" w:eastAsia="仿宋_GB2312" w:cs="仿宋"/>
          <w:sz w:val="32"/>
          <w:szCs w:val="32"/>
        </w:rPr>
        <w:t>瑞和西路</w:t>
      </w:r>
      <w:r>
        <w:rPr>
          <w:rFonts w:ascii="仿宋_GB2312" w:hAnsi="仿宋" w:eastAsia="仿宋_GB2312" w:cs="仿宋"/>
          <w:sz w:val="32"/>
          <w:szCs w:val="32"/>
        </w:rPr>
        <w:t>→</w:t>
      </w:r>
      <w:r>
        <w:rPr>
          <w:rFonts w:hint="eastAsia" w:ascii="仿宋_GB2312" w:hAnsi="仿宋" w:eastAsia="仿宋_GB2312" w:cs="仿宋"/>
          <w:sz w:val="32"/>
          <w:szCs w:val="32"/>
        </w:rPr>
        <w:t>瑞和西路</w:t>
      </w:r>
      <w:r>
        <w:rPr>
          <w:rFonts w:ascii="仿宋_GB2312" w:hAnsi="仿宋" w:eastAsia="仿宋_GB2312" w:cs="仿宋"/>
          <w:sz w:val="32"/>
          <w:szCs w:val="32"/>
        </w:rPr>
        <w:t>与靖阳路交叉口（曲靖汽车西客运站）→</w:t>
      </w:r>
      <w:r>
        <w:rPr>
          <w:rFonts w:hint="eastAsia" w:ascii="仿宋_GB2312" w:hAnsi="仿宋" w:eastAsia="仿宋_GB2312" w:cs="仿宋"/>
          <w:sz w:val="32"/>
          <w:szCs w:val="32"/>
        </w:rPr>
        <w:t>靖</w:t>
      </w:r>
      <w:r>
        <w:rPr>
          <w:rFonts w:ascii="仿宋_GB2312" w:hAnsi="仿宋" w:eastAsia="仿宋_GB2312" w:cs="仿宋"/>
          <w:sz w:val="32"/>
          <w:szCs w:val="32"/>
        </w:rPr>
        <w:t>阳路→</w:t>
      </w:r>
      <w:r>
        <w:rPr>
          <w:rFonts w:hint="eastAsia" w:ascii="仿宋_GB2312" w:hAnsi="仿宋" w:eastAsia="仿宋_GB2312" w:cs="仿宋"/>
          <w:sz w:val="32"/>
          <w:szCs w:val="32"/>
        </w:rPr>
        <w:t>靖阳路与</w:t>
      </w:r>
      <w:r>
        <w:rPr>
          <w:rFonts w:ascii="仿宋_GB2312" w:hAnsi="仿宋" w:eastAsia="仿宋_GB2312" w:cs="仿宋"/>
          <w:sz w:val="32"/>
          <w:szCs w:val="32"/>
        </w:rPr>
        <w:t>剑桥中</w:t>
      </w:r>
      <w:r>
        <w:rPr>
          <w:rFonts w:hint="eastAsia" w:ascii="仿宋_GB2312" w:hAnsi="仿宋" w:eastAsia="仿宋_GB2312" w:cs="仿宋"/>
          <w:sz w:val="32"/>
          <w:szCs w:val="32"/>
        </w:rPr>
        <w:t>心</w:t>
      </w:r>
      <w:r>
        <w:rPr>
          <w:rFonts w:ascii="仿宋_GB2312" w:hAnsi="仿宋" w:eastAsia="仿宋_GB2312" w:cs="仿宋"/>
          <w:sz w:val="32"/>
          <w:szCs w:val="32"/>
        </w:rPr>
        <w:t>北路交叉口→</w:t>
      </w:r>
      <w:r>
        <w:rPr>
          <w:rFonts w:hint="eastAsia" w:ascii="仿宋_GB2312" w:hAnsi="仿宋" w:eastAsia="仿宋_GB2312" w:cs="仿宋"/>
          <w:sz w:val="32"/>
          <w:szCs w:val="32"/>
        </w:rPr>
        <w:t>和兴</w:t>
      </w:r>
      <w:r>
        <w:rPr>
          <w:rFonts w:ascii="仿宋_GB2312" w:hAnsi="仿宋" w:eastAsia="仿宋_GB2312" w:cs="仿宋"/>
          <w:sz w:val="32"/>
          <w:szCs w:val="32"/>
        </w:rPr>
        <w:t>路→</w:t>
      </w:r>
      <w:r>
        <w:rPr>
          <w:rFonts w:hint="eastAsia" w:ascii="仿宋_GB2312" w:hAnsi="仿宋" w:eastAsia="仿宋_GB2312" w:cs="仿宋"/>
          <w:sz w:val="32"/>
          <w:szCs w:val="32"/>
        </w:rPr>
        <w:t>和兴</w:t>
      </w:r>
      <w:r>
        <w:rPr>
          <w:rFonts w:ascii="仿宋_GB2312" w:hAnsi="仿宋" w:eastAsia="仿宋_GB2312" w:cs="仿宋"/>
          <w:sz w:val="32"/>
          <w:szCs w:val="32"/>
        </w:rPr>
        <w:t>路与宁州路交叉口→</w:t>
      </w:r>
      <w:r>
        <w:rPr>
          <w:rFonts w:hint="eastAsia" w:ascii="仿宋_GB2312" w:hAnsi="仿宋" w:eastAsia="仿宋_GB2312" w:cs="仿宋"/>
          <w:sz w:val="32"/>
          <w:szCs w:val="32"/>
        </w:rPr>
        <w:t>宁州路</w:t>
      </w:r>
      <w:r>
        <w:rPr>
          <w:rFonts w:ascii="仿宋_GB2312" w:hAnsi="仿宋" w:eastAsia="仿宋_GB2312" w:cs="仿宋"/>
          <w:sz w:val="32"/>
          <w:szCs w:val="32"/>
        </w:rPr>
        <w:t>→</w:t>
      </w:r>
      <w:r>
        <w:rPr>
          <w:rFonts w:hint="eastAsia" w:ascii="仿宋_GB2312" w:hAnsi="仿宋" w:eastAsia="仿宋_GB2312" w:cs="仿宋"/>
          <w:sz w:val="32"/>
          <w:szCs w:val="32"/>
        </w:rPr>
        <w:t>宁州路</w:t>
      </w:r>
      <w:r>
        <w:rPr>
          <w:rFonts w:ascii="仿宋_GB2312" w:hAnsi="仿宋" w:eastAsia="仿宋_GB2312" w:cs="仿宋"/>
          <w:sz w:val="32"/>
          <w:szCs w:val="32"/>
        </w:rPr>
        <w:t>与瑞和西路交叉口（观音寺）→</w:t>
      </w:r>
      <w:r>
        <w:rPr>
          <w:rFonts w:hint="eastAsia" w:ascii="仿宋_GB2312" w:hAnsi="仿宋" w:eastAsia="仿宋_GB2312" w:cs="仿宋"/>
          <w:sz w:val="32"/>
          <w:szCs w:val="32"/>
        </w:rPr>
        <w:t>瑞和西路</w:t>
      </w:r>
      <w:r>
        <w:rPr>
          <w:rFonts w:ascii="仿宋_GB2312" w:hAnsi="仿宋" w:eastAsia="仿宋_GB2312" w:cs="仿宋"/>
          <w:sz w:val="32"/>
          <w:szCs w:val="32"/>
        </w:rPr>
        <w:t>→</w:t>
      </w:r>
      <w:r>
        <w:rPr>
          <w:rFonts w:hint="eastAsia" w:ascii="仿宋_GB2312" w:hAnsi="仿宋" w:eastAsia="仿宋_GB2312" w:cs="仿宋"/>
          <w:sz w:val="32"/>
          <w:szCs w:val="32"/>
        </w:rPr>
        <w:t>瑞和西路</w:t>
      </w:r>
      <w:r>
        <w:rPr>
          <w:rFonts w:ascii="仿宋_GB2312" w:hAnsi="仿宋" w:eastAsia="仿宋_GB2312" w:cs="仿宋"/>
          <w:sz w:val="32"/>
          <w:szCs w:val="32"/>
        </w:rPr>
        <w:t>与翠峰西路交叉口（</w:t>
      </w:r>
      <w:r>
        <w:rPr>
          <w:rFonts w:hint="eastAsia" w:ascii="仿宋_GB2312" w:hAnsi="仿宋" w:eastAsia="仿宋_GB2312" w:cs="仿宋"/>
          <w:sz w:val="32"/>
          <w:szCs w:val="32"/>
        </w:rPr>
        <w:t>胡家</w:t>
      </w:r>
      <w:r>
        <w:rPr>
          <w:rFonts w:ascii="仿宋_GB2312" w:hAnsi="仿宋" w:eastAsia="仿宋_GB2312" w:cs="仿宋"/>
          <w:sz w:val="32"/>
          <w:szCs w:val="32"/>
        </w:rPr>
        <w:t>坡新区）止；</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西</w:t>
      </w:r>
      <w:r>
        <w:rPr>
          <w:rFonts w:ascii="仿宋_GB2312" w:hAnsi="仿宋" w:eastAsia="仿宋_GB2312" w:cs="仿宋"/>
          <w:sz w:val="32"/>
          <w:szCs w:val="32"/>
        </w:rPr>
        <w:t>至：胡家坡新区为起始点→</w:t>
      </w:r>
      <w:r>
        <w:rPr>
          <w:rFonts w:hint="eastAsia" w:ascii="仿宋_GB2312" w:hAnsi="仿宋" w:eastAsia="仿宋_GB2312" w:cs="仿宋"/>
          <w:sz w:val="32"/>
          <w:szCs w:val="32"/>
        </w:rPr>
        <w:t>翠峰西路</w:t>
      </w:r>
      <w:r>
        <w:rPr>
          <w:rFonts w:ascii="仿宋_GB2312" w:hAnsi="仿宋" w:eastAsia="仿宋_GB2312" w:cs="仿宋"/>
          <w:sz w:val="32"/>
          <w:szCs w:val="32"/>
        </w:rPr>
        <w:t>→</w:t>
      </w:r>
      <w:r>
        <w:rPr>
          <w:rFonts w:hint="eastAsia" w:ascii="仿宋_GB2312" w:hAnsi="仿宋" w:eastAsia="仿宋_GB2312" w:cs="仿宋"/>
          <w:sz w:val="32"/>
          <w:szCs w:val="32"/>
        </w:rPr>
        <w:t>翠峰西路</w:t>
      </w:r>
      <w:r>
        <w:rPr>
          <w:rFonts w:ascii="仿宋_GB2312" w:hAnsi="仿宋" w:eastAsia="仿宋_GB2312" w:cs="仿宋"/>
          <w:sz w:val="32"/>
          <w:szCs w:val="32"/>
        </w:rPr>
        <w:t>与三江大道交叉口（面店新区）→</w:t>
      </w:r>
      <w:r>
        <w:rPr>
          <w:rFonts w:hint="eastAsia" w:ascii="仿宋_GB2312" w:hAnsi="仿宋" w:eastAsia="仿宋_GB2312" w:cs="仿宋"/>
          <w:sz w:val="32"/>
          <w:szCs w:val="32"/>
        </w:rPr>
        <w:t>三江</w:t>
      </w:r>
      <w:r>
        <w:rPr>
          <w:rFonts w:ascii="仿宋_GB2312" w:hAnsi="仿宋" w:eastAsia="仿宋_GB2312" w:cs="仿宋"/>
          <w:sz w:val="32"/>
          <w:szCs w:val="32"/>
        </w:rPr>
        <w:t>大道→</w:t>
      </w:r>
      <w:r>
        <w:rPr>
          <w:rFonts w:hint="eastAsia" w:ascii="仿宋_GB2312" w:hAnsi="仿宋" w:eastAsia="仿宋_GB2312" w:cs="仿宋"/>
          <w:sz w:val="32"/>
          <w:szCs w:val="32"/>
        </w:rPr>
        <w:t>三江</w:t>
      </w:r>
      <w:r>
        <w:rPr>
          <w:rFonts w:ascii="仿宋_GB2312" w:hAnsi="仿宋" w:eastAsia="仿宋_GB2312" w:cs="仿宋"/>
          <w:sz w:val="32"/>
          <w:szCs w:val="32"/>
        </w:rPr>
        <w:t>大道与迎霞路交叉口（西城街道</w:t>
      </w:r>
      <w:r>
        <w:rPr>
          <w:rFonts w:hint="eastAsia" w:ascii="仿宋_GB2312" w:hAnsi="仿宋" w:eastAsia="仿宋_GB2312" w:cs="仿宋"/>
          <w:sz w:val="32"/>
          <w:szCs w:val="32"/>
        </w:rPr>
        <w:t>示范</w:t>
      </w:r>
      <w:r>
        <w:rPr>
          <w:rFonts w:ascii="仿宋_GB2312" w:hAnsi="仿宋" w:eastAsia="仿宋_GB2312" w:cs="仿宋"/>
          <w:sz w:val="32"/>
          <w:szCs w:val="32"/>
        </w:rPr>
        <w:t>小区）→</w:t>
      </w:r>
      <w:r>
        <w:rPr>
          <w:rFonts w:hint="eastAsia" w:ascii="仿宋_GB2312" w:hAnsi="仿宋" w:eastAsia="仿宋_GB2312" w:cs="仿宋"/>
          <w:sz w:val="32"/>
          <w:szCs w:val="32"/>
        </w:rPr>
        <w:t>迎</w:t>
      </w:r>
      <w:r>
        <w:rPr>
          <w:rFonts w:ascii="仿宋_GB2312" w:hAnsi="仿宋" w:eastAsia="仿宋_GB2312" w:cs="仿宋"/>
          <w:sz w:val="32"/>
          <w:szCs w:val="32"/>
        </w:rPr>
        <w:t>霞路→</w:t>
      </w:r>
      <w:r>
        <w:rPr>
          <w:rFonts w:hint="eastAsia" w:ascii="仿宋_GB2312" w:hAnsi="仿宋" w:eastAsia="仿宋_GB2312" w:cs="仿宋"/>
          <w:sz w:val="32"/>
          <w:szCs w:val="32"/>
        </w:rPr>
        <w:t>迎</w:t>
      </w:r>
      <w:r>
        <w:rPr>
          <w:rFonts w:ascii="仿宋_GB2312" w:hAnsi="仿宋" w:eastAsia="仿宋_GB2312" w:cs="仿宋"/>
          <w:sz w:val="32"/>
          <w:szCs w:val="32"/>
        </w:rPr>
        <w:t>霞路与学府路交叉口（凤凰嘉园）→</w:t>
      </w:r>
      <w:r>
        <w:rPr>
          <w:rFonts w:hint="eastAsia" w:ascii="仿宋_GB2312" w:hAnsi="仿宋" w:eastAsia="仿宋_GB2312" w:cs="仿宋"/>
          <w:sz w:val="32"/>
          <w:szCs w:val="32"/>
        </w:rPr>
        <w:t>学府</w:t>
      </w:r>
      <w:r>
        <w:rPr>
          <w:rFonts w:ascii="仿宋_GB2312" w:hAnsi="仿宋" w:eastAsia="仿宋_GB2312" w:cs="仿宋"/>
          <w:sz w:val="32"/>
          <w:szCs w:val="32"/>
        </w:rPr>
        <w:t>路→</w:t>
      </w:r>
      <w:r>
        <w:rPr>
          <w:rFonts w:hint="eastAsia" w:ascii="仿宋_GB2312" w:hAnsi="仿宋" w:eastAsia="仿宋_GB2312" w:cs="仿宋"/>
          <w:sz w:val="32"/>
          <w:szCs w:val="32"/>
        </w:rPr>
        <w:t>学府</w:t>
      </w:r>
      <w:r>
        <w:rPr>
          <w:rFonts w:ascii="仿宋_GB2312" w:hAnsi="仿宋" w:eastAsia="仿宋_GB2312" w:cs="仿宋"/>
          <w:sz w:val="32"/>
          <w:szCs w:val="32"/>
        </w:rPr>
        <w:t>路与胜峰西路交叉口（中天水云间小区）→</w:t>
      </w:r>
      <w:r>
        <w:rPr>
          <w:rFonts w:hint="eastAsia" w:ascii="仿宋_GB2312" w:hAnsi="仿宋" w:eastAsia="仿宋_GB2312" w:cs="仿宋"/>
          <w:sz w:val="32"/>
          <w:szCs w:val="32"/>
        </w:rPr>
        <w:t>胜峰</w:t>
      </w:r>
      <w:r>
        <w:rPr>
          <w:rFonts w:ascii="仿宋_GB2312" w:hAnsi="仿宋" w:eastAsia="仿宋_GB2312" w:cs="仿宋"/>
          <w:sz w:val="32"/>
          <w:szCs w:val="32"/>
        </w:rPr>
        <w:t>西路→</w:t>
      </w:r>
      <w:r>
        <w:rPr>
          <w:rFonts w:hint="eastAsia" w:ascii="仿宋_GB2312" w:hAnsi="仿宋" w:eastAsia="仿宋_GB2312" w:cs="仿宋"/>
          <w:sz w:val="32"/>
          <w:szCs w:val="32"/>
        </w:rPr>
        <w:t>胜峰</w:t>
      </w:r>
      <w:r>
        <w:rPr>
          <w:rFonts w:ascii="仿宋_GB2312" w:hAnsi="仿宋" w:eastAsia="仿宋_GB2312" w:cs="仿宋"/>
          <w:sz w:val="32"/>
          <w:szCs w:val="32"/>
        </w:rPr>
        <w:t>东路→</w:t>
      </w:r>
      <w:r>
        <w:rPr>
          <w:rFonts w:hint="eastAsia" w:ascii="仿宋_GB2312" w:hAnsi="仿宋" w:eastAsia="仿宋_GB2312" w:cs="仿宋"/>
          <w:sz w:val="32"/>
          <w:szCs w:val="32"/>
        </w:rPr>
        <w:t>胜峰</w:t>
      </w:r>
      <w:r>
        <w:rPr>
          <w:rFonts w:ascii="仿宋_GB2312" w:hAnsi="仿宋" w:eastAsia="仿宋_GB2312" w:cs="仿宋"/>
          <w:sz w:val="32"/>
          <w:szCs w:val="32"/>
        </w:rPr>
        <w:t>东路与寥廓北路交叉口（寥廓山隧道）→</w:t>
      </w:r>
      <w:r>
        <w:rPr>
          <w:rFonts w:hint="eastAsia" w:ascii="仿宋_GB2312" w:hAnsi="仿宋" w:eastAsia="仿宋_GB2312" w:cs="仿宋"/>
          <w:sz w:val="32"/>
          <w:szCs w:val="32"/>
        </w:rPr>
        <w:t>寥廓山</w:t>
      </w:r>
      <w:r>
        <w:rPr>
          <w:rFonts w:ascii="仿宋_GB2312" w:hAnsi="仿宋" w:eastAsia="仿宋_GB2312" w:cs="仿宋"/>
          <w:sz w:val="32"/>
          <w:szCs w:val="32"/>
        </w:rPr>
        <w:t>隧道与沿江南路交叉口→</w:t>
      </w:r>
      <w:r>
        <w:rPr>
          <w:rFonts w:hint="eastAsia" w:ascii="仿宋_GB2312" w:hAnsi="仿宋" w:eastAsia="仿宋_GB2312" w:cs="仿宋"/>
          <w:sz w:val="32"/>
          <w:szCs w:val="32"/>
        </w:rPr>
        <w:t>沿江</w:t>
      </w:r>
      <w:r>
        <w:rPr>
          <w:rFonts w:ascii="仿宋_GB2312" w:hAnsi="仿宋" w:eastAsia="仿宋_GB2312" w:cs="仿宋"/>
          <w:sz w:val="32"/>
          <w:szCs w:val="32"/>
        </w:rPr>
        <w:t>南路→</w:t>
      </w:r>
      <w:r>
        <w:rPr>
          <w:rFonts w:hint="eastAsia" w:ascii="仿宋_GB2312" w:hAnsi="仿宋" w:eastAsia="仿宋_GB2312" w:cs="仿宋"/>
          <w:sz w:val="32"/>
          <w:szCs w:val="32"/>
        </w:rPr>
        <w:t>红庙</w:t>
      </w:r>
      <w:r>
        <w:rPr>
          <w:rFonts w:ascii="仿宋_GB2312" w:hAnsi="仿宋" w:eastAsia="仿宋_GB2312" w:cs="仿宋"/>
          <w:sz w:val="32"/>
          <w:szCs w:val="32"/>
        </w:rPr>
        <w:t>路→</w:t>
      </w:r>
      <w:r>
        <w:rPr>
          <w:rFonts w:hint="eastAsia" w:ascii="仿宋_GB2312" w:hAnsi="仿宋" w:eastAsia="仿宋_GB2312" w:cs="仿宋"/>
          <w:sz w:val="32"/>
          <w:szCs w:val="32"/>
        </w:rPr>
        <w:t>欣荣</w:t>
      </w:r>
      <w:r>
        <w:rPr>
          <w:rFonts w:ascii="仿宋_GB2312" w:hAnsi="仿宋" w:eastAsia="仿宋_GB2312" w:cs="仿宋"/>
          <w:sz w:val="32"/>
          <w:szCs w:val="32"/>
        </w:rPr>
        <w:t>路→</w:t>
      </w:r>
      <w:r>
        <w:rPr>
          <w:rFonts w:hint="eastAsia" w:ascii="仿宋_GB2312" w:hAnsi="仿宋" w:eastAsia="仿宋_GB2312" w:cs="仿宋"/>
          <w:sz w:val="32"/>
          <w:szCs w:val="32"/>
        </w:rPr>
        <w:t>欣荣</w:t>
      </w:r>
      <w:r>
        <w:rPr>
          <w:rFonts w:ascii="仿宋_GB2312" w:hAnsi="仿宋" w:eastAsia="仿宋_GB2312" w:cs="仿宋"/>
          <w:sz w:val="32"/>
          <w:szCs w:val="32"/>
        </w:rPr>
        <w:t>路与玉带路交叉口（曲靖市水文水资源局）→</w:t>
      </w:r>
      <w:r>
        <w:rPr>
          <w:rFonts w:hint="eastAsia" w:ascii="仿宋_GB2312" w:hAnsi="仿宋" w:eastAsia="仿宋_GB2312" w:cs="仿宋"/>
          <w:sz w:val="32"/>
          <w:szCs w:val="32"/>
        </w:rPr>
        <w:t>玉带路</w:t>
      </w:r>
      <w:r>
        <w:rPr>
          <w:rFonts w:ascii="仿宋_GB2312" w:hAnsi="仿宋" w:eastAsia="仿宋_GB2312" w:cs="仿宋"/>
          <w:sz w:val="32"/>
          <w:szCs w:val="32"/>
        </w:rPr>
        <w:t>→</w:t>
      </w:r>
      <w:r>
        <w:rPr>
          <w:rFonts w:hint="eastAsia" w:ascii="仿宋_GB2312" w:hAnsi="仿宋" w:eastAsia="仿宋_GB2312" w:cs="仿宋"/>
          <w:sz w:val="32"/>
          <w:szCs w:val="32"/>
        </w:rPr>
        <w:t>敏大金</w:t>
      </w:r>
      <w:r>
        <w:rPr>
          <w:rFonts w:ascii="仿宋_GB2312" w:hAnsi="仿宋" w:eastAsia="仿宋_GB2312" w:cs="仿宋"/>
          <w:sz w:val="32"/>
          <w:szCs w:val="32"/>
        </w:rPr>
        <w:t>麟湾→</w:t>
      </w:r>
      <w:r>
        <w:rPr>
          <w:rFonts w:hint="eastAsia" w:ascii="仿宋_GB2312" w:hAnsi="仿宋" w:eastAsia="仿宋_GB2312" w:cs="仿宋"/>
          <w:sz w:val="32"/>
          <w:szCs w:val="32"/>
        </w:rPr>
        <w:t>英才路</w:t>
      </w:r>
      <w:r>
        <w:rPr>
          <w:rFonts w:ascii="仿宋_GB2312" w:hAnsi="仿宋" w:eastAsia="仿宋_GB2312" w:cs="仿宋"/>
          <w:sz w:val="32"/>
          <w:szCs w:val="32"/>
        </w:rPr>
        <w:t>→</w:t>
      </w:r>
      <w:r>
        <w:rPr>
          <w:rFonts w:hint="eastAsia" w:ascii="仿宋_GB2312" w:hAnsi="仿宋" w:eastAsia="仿宋_GB2312" w:cs="仿宋"/>
          <w:sz w:val="32"/>
          <w:szCs w:val="32"/>
        </w:rPr>
        <w:t>永</w:t>
      </w:r>
      <w:r>
        <w:rPr>
          <w:rFonts w:ascii="仿宋_GB2312" w:hAnsi="仿宋" w:eastAsia="仿宋_GB2312" w:cs="仿宋"/>
          <w:sz w:val="32"/>
          <w:szCs w:val="32"/>
        </w:rPr>
        <w:t>乐路→</w:t>
      </w:r>
      <w:r>
        <w:rPr>
          <w:rFonts w:hint="eastAsia" w:ascii="仿宋_GB2312" w:hAnsi="仿宋" w:eastAsia="仿宋_GB2312" w:cs="仿宋"/>
          <w:sz w:val="32"/>
          <w:szCs w:val="32"/>
        </w:rPr>
        <w:t>宝兴</w:t>
      </w:r>
      <w:r>
        <w:rPr>
          <w:rFonts w:ascii="仿宋_GB2312" w:hAnsi="仿宋" w:eastAsia="仿宋_GB2312" w:cs="仿宋"/>
          <w:sz w:val="32"/>
          <w:szCs w:val="32"/>
        </w:rPr>
        <w:t>路→</w:t>
      </w:r>
      <w:r>
        <w:rPr>
          <w:rFonts w:hint="eastAsia" w:ascii="仿宋_GB2312" w:hAnsi="仿宋" w:eastAsia="仿宋_GB2312" w:cs="仿宋"/>
          <w:sz w:val="32"/>
          <w:szCs w:val="32"/>
        </w:rPr>
        <w:t>宝</w:t>
      </w:r>
      <w:r>
        <w:rPr>
          <w:rFonts w:ascii="仿宋_GB2312" w:hAnsi="仿宋" w:eastAsia="仿宋_GB2312" w:cs="仿宋"/>
          <w:sz w:val="32"/>
          <w:szCs w:val="32"/>
        </w:rPr>
        <w:t>兴路与敬贤路交叉口（曲靖一中麒麟区分校）止；</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南至</w:t>
      </w:r>
      <w:r>
        <w:rPr>
          <w:rFonts w:ascii="仿宋_GB2312" w:hAnsi="仿宋" w:eastAsia="仿宋_GB2312" w:cs="仿宋"/>
          <w:sz w:val="32"/>
          <w:szCs w:val="32"/>
        </w:rPr>
        <w:t>：敬贤路与宝兴路交叉口</w:t>
      </w:r>
      <w:r>
        <w:rPr>
          <w:rFonts w:hint="eastAsia" w:ascii="仿宋_GB2312" w:hAnsi="仿宋" w:eastAsia="仿宋_GB2312" w:cs="仿宋"/>
          <w:sz w:val="32"/>
          <w:szCs w:val="32"/>
        </w:rPr>
        <w:t>为</w:t>
      </w:r>
      <w:r>
        <w:rPr>
          <w:rFonts w:ascii="仿宋_GB2312" w:hAnsi="仿宋" w:eastAsia="仿宋_GB2312" w:cs="仿宋"/>
          <w:sz w:val="32"/>
          <w:szCs w:val="32"/>
        </w:rPr>
        <w:t>起始点→</w:t>
      </w:r>
      <w:r>
        <w:rPr>
          <w:rFonts w:hint="eastAsia" w:ascii="仿宋_GB2312" w:hAnsi="仿宋" w:eastAsia="仿宋_GB2312" w:cs="仿宋"/>
          <w:sz w:val="32"/>
          <w:szCs w:val="32"/>
        </w:rPr>
        <w:t>寥廓</w:t>
      </w:r>
      <w:r>
        <w:rPr>
          <w:rFonts w:ascii="仿宋_GB2312" w:hAnsi="仿宋" w:eastAsia="仿宋_GB2312" w:cs="仿宋"/>
          <w:sz w:val="32"/>
          <w:szCs w:val="32"/>
        </w:rPr>
        <w:t>南路→</w:t>
      </w:r>
      <w:r>
        <w:rPr>
          <w:rFonts w:hint="eastAsia" w:ascii="仿宋_GB2312" w:hAnsi="仿宋" w:eastAsia="仿宋_GB2312" w:cs="仿宋"/>
          <w:sz w:val="32"/>
          <w:szCs w:val="32"/>
        </w:rPr>
        <w:t>寥廓</w:t>
      </w:r>
      <w:r>
        <w:rPr>
          <w:rFonts w:ascii="仿宋_GB2312" w:hAnsi="仿宋" w:eastAsia="仿宋_GB2312" w:cs="仿宋"/>
          <w:sz w:val="32"/>
          <w:szCs w:val="32"/>
        </w:rPr>
        <w:t>南路与050乡道交叉口→050</w:t>
      </w:r>
      <w:r>
        <w:rPr>
          <w:rFonts w:hint="eastAsia" w:ascii="仿宋_GB2312" w:hAnsi="仿宋" w:eastAsia="仿宋_GB2312" w:cs="仿宋"/>
          <w:sz w:val="32"/>
          <w:szCs w:val="32"/>
        </w:rPr>
        <w:t>乡道</w:t>
      </w:r>
      <w:r>
        <w:rPr>
          <w:rFonts w:ascii="仿宋_GB2312" w:hAnsi="仿宋" w:eastAsia="仿宋_GB2312" w:cs="仿宋"/>
          <w:sz w:val="32"/>
          <w:szCs w:val="32"/>
        </w:rPr>
        <w:t>→051</w:t>
      </w:r>
      <w:r>
        <w:rPr>
          <w:rFonts w:hint="eastAsia" w:ascii="仿宋_GB2312" w:hAnsi="仿宋" w:eastAsia="仿宋_GB2312" w:cs="仿宋"/>
          <w:sz w:val="32"/>
          <w:szCs w:val="32"/>
        </w:rPr>
        <w:t>乡道</w:t>
      </w:r>
      <w:r>
        <w:rPr>
          <w:rFonts w:ascii="仿宋_GB2312" w:hAnsi="仿宋" w:eastAsia="仿宋_GB2312" w:cs="仿宋"/>
          <w:sz w:val="32"/>
          <w:szCs w:val="32"/>
        </w:rPr>
        <w:t>→</w:t>
      </w:r>
      <w:r>
        <w:rPr>
          <w:rFonts w:hint="eastAsia" w:ascii="仿宋_GB2312" w:hAnsi="仿宋" w:eastAsia="仿宋_GB2312" w:cs="仿宋"/>
          <w:sz w:val="32"/>
          <w:szCs w:val="32"/>
        </w:rPr>
        <w:t>刘家</w:t>
      </w:r>
      <w:r>
        <w:rPr>
          <w:rFonts w:ascii="仿宋_GB2312" w:hAnsi="仿宋" w:eastAsia="仿宋_GB2312" w:cs="仿宋"/>
          <w:sz w:val="32"/>
          <w:szCs w:val="32"/>
        </w:rPr>
        <w:t>桥6号路→</w:t>
      </w:r>
      <w:r>
        <w:rPr>
          <w:rFonts w:hint="eastAsia" w:ascii="仿宋_GB2312" w:hAnsi="仿宋" w:eastAsia="仿宋_GB2312" w:cs="仿宋"/>
          <w:sz w:val="32"/>
          <w:szCs w:val="32"/>
        </w:rPr>
        <w:t>刘家</w:t>
      </w:r>
      <w:r>
        <w:rPr>
          <w:rFonts w:ascii="仿宋_GB2312" w:hAnsi="仿宋" w:eastAsia="仿宋_GB2312" w:cs="仿宋"/>
          <w:sz w:val="32"/>
          <w:szCs w:val="32"/>
        </w:rPr>
        <w:t>桥6号路与珠江源大道交叉口（曲靖市妇幼保健院）止。</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具体见附件</w:t>
      </w:r>
      <w:r>
        <w:rPr>
          <w:rFonts w:ascii="仿宋_GB2312" w:hAnsi="仿宋" w:eastAsia="仿宋_GB2312" w:cs="仿宋"/>
          <w:sz w:val="32"/>
          <w:szCs w:val="32"/>
        </w:rPr>
        <w:t>1</w:t>
      </w:r>
      <w:r>
        <w:rPr>
          <w:rFonts w:hint="eastAsia" w:ascii="仿宋_GB2312" w:hAnsi="仿宋" w:eastAsia="仿宋_GB2312" w:cs="仿宋"/>
          <w:sz w:val="32"/>
          <w:szCs w:val="32"/>
        </w:rPr>
        <w:t>《麒麟区烟草制品</w:t>
      </w:r>
      <w:r>
        <w:rPr>
          <w:rFonts w:ascii="仿宋_GB2312" w:hAnsi="仿宋" w:eastAsia="仿宋_GB2312" w:cs="仿宋"/>
          <w:sz w:val="32"/>
          <w:szCs w:val="32"/>
        </w:rPr>
        <w:t>零售点合理布局城区规</w:t>
      </w:r>
      <w:r>
        <w:rPr>
          <w:rFonts w:hint="eastAsia" w:ascii="仿宋_GB2312" w:hAnsi="仿宋" w:eastAsia="仿宋_GB2312" w:cs="仿宋"/>
          <w:sz w:val="32"/>
          <w:szCs w:val="32"/>
        </w:rPr>
        <w:t>划</w:t>
      </w:r>
      <w:r>
        <w:rPr>
          <w:rFonts w:ascii="仿宋_GB2312" w:hAnsi="仿宋" w:eastAsia="仿宋_GB2312" w:cs="仿宋"/>
          <w:sz w:val="32"/>
          <w:szCs w:val="32"/>
        </w:rPr>
        <w:t>图</w:t>
      </w:r>
      <w:r>
        <w:rPr>
          <w:rFonts w:hint="eastAsia" w:ascii="仿宋_GB2312" w:hAnsi="仿宋" w:eastAsia="仿宋_GB2312" w:cs="仿宋"/>
          <w:sz w:val="32"/>
          <w:szCs w:val="32"/>
        </w:rPr>
        <w:t>》</w:t>
      </w:r>
      <w:r>
        <w:rPr>
          <w:rFonts w:ascii="仿宋_GB2312" w:hAnsi="仿宋" w:eastAsia="仿宋_GB2312" w:cs="仿宋"/>
          <w:sz w:val="32"/>
          <w:szCs w:val="32"/>
        </w:rPr>
        <w:t>紫</w:t>
      </w:r>
      <w:r>
        <w:rPr>
          <w:rFonts w:hint="eastAsia" w:ascii="仿宋_GB2312" w:hAnsi="仿宋" w:eastAsia="仿宋_GB2312" w:cs="仿宋"/>
          <w:sz w:val="32"/>
          <w:szCs w:val="32"/>
        </w:rPr>
        <w:t>线框内蓝色</w:t>
      </w:r>
      <w:r>
        <w:rPr>
          <w:rFonts w:ascii="仿宋_GB2312" w:hAnsi="仿宋" w:eastAsia="仿宋_GB2312" w:cs="仿宋"/>
          <w:sz w:val="32"/>
          <w:szCs w:val="32"/>
        </w:rPr>
        <w:t>区域。(注：</w:t>
      </w:r>
      <w:r>
        <w:rPr>
          <w:rFonts w:hint="eastAsia" w:ascii="仿宋_GB2312" w:hAnsi="仿宋" w:eastAsia="仿宋_GB2312" w:cs="仿宋"/>
          <w:sz w:val="32"/>
          <w:szCs w:val="32"/>
        </w:rPr>
        <w:t>包含划</w:t>
      </w:r>
      <w:r>
        <w:rPr>
          <w:rFonts w:ascii="仿宋_GB2312" w:hAnsi="仿宋" w:eastAsia="仿宋_GB2312" w:cs="仿宋"/>
          <w:sz w:val="32"/>
          <w:szCs w:val="32"/>
        </w:rPr>
        <w:t>界道路两侧的沿街商铺)</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w:t>
      </w:r>
      <w:r>
        <w:rPr>
          <w:rFonts w:ascii="仿宋_GB2312" w:hAnsi="仿宋" w:eastAsia="仿宋_GB2312" w:cs="仿宋"/>
          <w:sz w:val="32"/>
          <w:szCs w:val="32"/>
        </w:rPr>
        <w:t>）</w:t>
      </w:r>
      <w:r>
        <w:rPr>
          <w:rFonts w:hint="eastAsia" w:ascii="仿宋_GB2312" w:hAnsi="仿宋" w:eastAsia="仿宋_GB2312" w:cs="仿宋"/>
          <w:sz w:val="32"/>
          <w:szCs w:val="32"/>
        </w:rPr>
        <w:t>城区其它街道</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城区其它街道，零售点间距不低于</w:t>
      </w:r>
      <w:r>
        <w:rPr>
          <w:rFonts w:ascii="仿宋_GB2312" w:hAnsi="仿宋" w:eastAsia="仿宋_GB2312" w:cs="仿宋"/>
          <w:sz w:val="32"/>
          <w:szCs w:val="32"/>
        </w:rPr>
        <w:t>80</w:t>
      </w:r>
      <w:r>
        <w:rPr>
          <w:rFonts w:hint="eastAsia" w:ascii="仿宋_GB2312" w:hAnsi="仿宋" w:eastAsia="仿宋_GB2312" w:cs="仿宋"/>
          <w:sz w:val="32"/>
          <w:szCs w:val="32"/>
        </w:rPr>
        <w:t>米。具体范围是除上述已列明城区区域或街道以外的城区其它街道。</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（三）乡村区域</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乡镇（街道办事处）道路两侧</w:t>
      </w:r>
      <w:r>
        <w:rPr>
          <w:rFonts w:ascii="仿宋_GB2312" w:hAnsi="仿宋" w:eastAsia="仿宋_GB2312" w:cs="仿宋"/>
          <w:sz w:val="32"/>
          <w:szCs w:val="32"/>
        </w:rPr>
        <w:t>商铺</w:t>
      </w:r>
      <w:r>
        <w:rPr>
          <w:rFonts w:hint="eastAsia" w:ascii="仿宋_GB2312" w:hAnsi="仿宋" w:eastAsia="仿宋_GB2312" w:cs="仿宋"/>
          <w:sz w:val="32"/>
          <w:szCs w:val="32"/>
        </w:rPr>
        <w:t>，零售点间距不低于</w:t>
      </w:r>
      <w:r>
        <w:rPr>
          <w:rFonts w:ascii="仿宋_GB2312" w:hAnsi="仿宋" w:eastAsia="仿宋_GB2312" w:cs="仿宋"/>
          <w:sz w:val="32"/>
          <w:szCs w:val="32"/>
        </w:rPr>
        <w:t>50</w:t>
      </w:r>
      <w:r>
        <w:rPr>
          <w:rFonts w:hint="eastAsia" w:ascii="仿宋_GB2312" w:hAnsi="仿宋" w:eastAsia="仿宋_GB2312" w:cs="仿宋"/>
          <w:sz w:val="32"/>
          <w:szCs w:val="32"/>
        </w:rPr>
        <w:t>米。具体范围是指乡镇（街道办事处）人民政府所在地区域内已经自然形成的具有商业服务功能，经济发展水平和消费能力在乡镇（街道）中相对较强的道路，以及乡镇内因历史原因自发形成的集市。以此方式设立的零售点不计入行政村区域零售点布局总数。</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行政村区域。拥有</w:t>
      </w:r>
      <w:r>
        <w:rPr>
          <w:rFonts w:ascii="仿宋_GB2312" w:hAnsi="仿宋" w:eastAsia="仿宋_GB2312" w:cs="仿宋"/>
          <w:sz w:val="32"/>
          <w:szCs w:val="32"/>
        </w:rPr>
        <w:t>100户</w:t>
      </w:r>
      <w:r>
        <w:rPr>
          <w:rFonts w:hint="eastAsia" w:ascii="仿宋_GB2312" w:hAnsi="仿宋" w:eastAsia="仿宋_GB2312" w:cs="仿宋"/>
          <w:sz w:val="32"/>
          <w:szCs w:val="32"/>
        </w:rPr>
        <w:t>村民</w:t>
      </w:r>
      <w:r>
        <w:rPr>
          <w:rFonts w:ascii="仿宋_GB2312" w:hAnsi="仿宋" w:eastAsia="仿宋_GB2312" w:cs="仿宋"/>
          <w:sz w:val="32"/>
          <w:szCs w:val="32"/>
        </w:rPr>
        <w:t>以</w:t>
      </w:r>
      <w:r>
        <w:rPr>
          <w:rFonts w:hint="eastAsia" w:ascii="仿宋_GB2312" w:hAnsi="仿宋" w:eastAsia="仿宋_GB2312" w:cs="仿宋"/>
          <w:sz w:val="32"/>
          <w:szCs w:val="32"/>
        </w:rPr>
        <w:t>上</w:t>
      </w:r>
      <w:r>
        <w:rPr>
          <w:rFonts w:ascii="仿宋_GB2312" w:hAnsi="仿宋" w:eastAsia="仿宋_GB2312" w:cs="仿宋"/>
          <w:sz w:val="32"/>
          <w:szCs w:val="32"/>
        </w:rPr>
        <w:t>的行政村、自然村可以设1个零售点，</w:t>
      </w:r>
      <w:r>
        <w:rPr>
          <w:rFonts w:hint="eastAsia" w:ascii="仿宋_GB2312" w:hAnsi="仿宋" w:eastAsia="仿宋_GB2312" w:cs="仿宋"/>
          <w:sz w:val="32"/>
          <w:szCs w:val="32"/>
        </w:rPr>
        <w:t>每增加</w:t>
      </w:r>
      <w:r>
        <w:rPr>
          <w:rFonts w:ascii="仿宋_GB2312" w:hAnsi="仿宋" w:eastAsia="仿宋_GB2312" w:cs="仿宋"/>
          <w:sz w:val="32"/>
          <w:szCs w:val="32"/>
        </w:rPr>
        <w:t>200户</w:t>
      </w:r>
      <w:r>
        <w:rPr>
          <w:rFonts w:hint="eastAsia" w:ascii="仿宋_GB2312" w:hAnsi="仿宋" w:eastAsia="仿宋_GB2312" w:cs="仿宋"/>
          <w:sz w:val="32"/>
          <w:szCs w:val="32"/>
        </w:rPr>
        <w:t>村民可</w:t>
      </w:r>
      <w:r>
        <w:rPr>
          <w:rFonts w:ascii="仿宋_GB2312" w:hAnsi="仿宋" w:eastAsia="仿宋_GB2312" w:cs="仿宋"/>
          <w:sz w:val="32"/>
          <w:szCs w:val="32"/>
        </w:rPr>
        <w:t>增设1个零售点。</w:t>
      </w:r>
      <w:r>
        <w:rPr>
          <w:rFonts w:hint="eastAsia" w:ascii="仿宋_GB2312" w:hAnsi="仿宋" w:eastAsia="仿宋_GB2312" w:cs="仿宋"/>
          <w:sz w:val="32"/>
          <w:szCs w:val="32"/>
        </w:rPr>
        <w:t>村委会行政机构所在地</w:t>
      </w:r>
      <w:r>
        <w:rPr>
          <w:rFonts w:ascii="仿宋_GB2312" w:hAnsi="仿宋" w:eastAsia="仿宋_GB2312" w:cs="仿宋"/>
          <w:sz w:val="32"/>
          <w:szCs w:val="32"/>
        </w:rPr>
        <w:t>周边可以</w:t>
      </w:r>
      <w:r>
        <w:rPr>
          <w:rFonts w:hint="eastAsia" w:ascii="仿宋_GB2312" w:hAnsi="仿宋" w:eastAsia="仿宋_GB2312" w:cs="仿宋"/>
          <w:sz w:val="32"/>
          <w:szCs w:val="32"/>
        </w:rPr>
        <w:t>增</w:t>
      </w:r>
      <w:r>
        <w:rPr>
          <w:rFonts w:ascii="仿宋_GB2312" w:hAnsi="仿宋" w:eastAsia="仿宋_GB2312" w:cs="仿宋"/>
          <w:sz w:val="32"/>
          <w:szCs w:val="32"/>
        </w:rPr>
        <w:t>设2个零售点</w:t>
      </w:r>
      <w:r>
        <w:rPr>
          <w:rFonts w:hint="eastAsia" w:ascii="仿宋_GB2312" w:hAnsi="仿宋" w:eastAsia="仿宋_GB2312" w:cs="仿宋"/>
          <w:sz w:val="32"/>
          <w:szCs w:val="32"/>
        </w:rPr>
        <w:t>。</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（四）特殊区域</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居民住宅小区</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小区住户在</w:t>
      </w:r>
      <w:r>
        <w:rPr>
          <w:rFonts w:ascii="仿宋_GB2312" w:hAnsi="仿宋" w:eastAsia="仿宋_GB2312" w:cs="仿宋"/>
          <w:sz w:val="32"/>
          <w:szCs w:val="32"/>
        </w:rPr>
        <w:t>200户以内，可设立1个零售点</w:t>
      </w:r>
      <w:r>
        <w:rPr>
          <w:rFonts w:hint="eastAsia" w:ascii="仿宋_GB2312" w:hAnsi="仿宋" w:eastAsia="仿宋_GB2312" w:cs="仿宋"/>
          <w:sz w:val="32"/>
          <w:szCs w:val="32"/>
        </w:rPr>
        <w:t>，</w:t>
      </w:r>
      <w:r>
        <w:rPr>
          <w:rFonts w:ascii="仿宋_GB2312" w:hAnsi="仿宋" w:eastAsia="仿宋_GB2312" w:cs="仿宋"/>
          <w:sz w:val="32"/>
          <w:szCs w:val="32"/>
        </w:rPr>
        <w:t>住户每增加200户可增设1个零售点。</w:t>
      </w:r>
      <w:r>
        <w:rPr>
          <w:rFonts w:hint="eastAsia" w:ascii="仿宋_GB2312" w:hAnsi="仿宋" w:eastAsia="仿宋_GB2312" w:cs="仿宋"/>
          <w:sz w:val="32"/>
          <w:szCs w:val="32"/>
        </w:rPr>
        <w:t>在商用楼宇内未形成食杂店、便利店、超市、商场、烟酒商店、娱乐服务类的场所，或住宅小区除平层全开放式门店外的其他场所，不予设置烟草制品零售点。</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居民住宅小区的临街门面，面朝小区外部经营，则按照所在路段所属的道路设置</w:t>
      </w:r>
      <w:r>
        <w:rPr>
          <w:rFonts w:ascii="仿宋_GB2312" w:hAnsi="仿宋" w:eastAsia="仿宋_GB2312" w:cs="仿宋"/>
          <w:sz w:val="32"/>
          <w:szCs w:val="32"/>
        </w:rPr>
        <w:t>规定</w:t>
      </w:r>
      <w:r>
        <w:rPr>
          <w:rFonts w:hint="eastAsia" w:ascii="仿宋_GB2312" w:hAnsi="仿宋" w:eastAsia="仿宋_GB2312" w:cs="仿宋"/>
          <w:sz w:val="32"/>
          <w:szCs w:val="32"/>
        </w:rPr>
        <w:t>设置零售点。居民住宅小区的临街门面，小区内外都有出入口的，按照所在路段所属的道路设置</w:t>
      </w:r>
      <w:r>
        <w:rPr>
          <w:rFonts w:ascii="仿宋_GB2312" w:hAnsi="仿宋" w:eastAsia="仿宋_GB2312" w:cs="仿宋"/>
          <w:sz w:val="32"/>
          <w:szCs w:val="32"/>
        </w:rPr>
        <w:t>规定</w:t>
      </w:r>
      <w:r>
        <w:rPr>
          <w:rFonts w:hint="eastAsia" w:ascii="仿宋_GB2312" w:hAnsi="仿宋" w:eastAsia="仿宋_GB2312" w:cs="仿宋"/>
          <w:sz w:val="32"/>
          <w:szCs w:val="32"/>
        </w:rPr>
        <w:t>及小区内持证户总量设置，并计入该小区零售点布局总数。</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工矿厂区</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工矿厂区内为满足员工消费需求，需从事烟草制品零售业务的便利店、服务部等经营场所，职工人数</w:t>
      </w:r>
      <w:r>
        <w:rPr>
          <w:rFonts w:ascii="仿宋_GB2312" w:hAnsi="仿宋" w:eastAsia="仿宋_GB2312" w:cs="仿宋"/>
          <w:sz w:val="32"/>
          <w:szCs w:val="32"/>
        </w:rPr>
        <w:t>200人以内的只可设置1个零售点，每增加200人可增设1</w:t>
      </w:r>
      <w:r>
        <w:rPr>
          <w:rFonts w:hint="eastAsia" w:ascii="仿宋_GB2312" w:hAnsi="仿宋" w:eastAsia="仿宋_GB2312" w:cs="仿宋"/>
          <w:sz w:val="32"/>
          <w:szCs w:val="32"/>
        </w:rPr>
        <w:t>个零售点。</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集贸市场</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各类综合性商品批发市场、专业市场、集贸市场内部，按固定商铺户数设置烟草制品零售点，每</w:t>
      </w:r>
      <w:r>
        <w:rPr>
          <w:rFonts w:ascii="仿宋_GB2312" w:hAnsi="仿宋" w:eastAsia="仿宋_GB2312" w:cs="仿宋"/>
          <w:sz w:val="32"/>
          <w:szCs w:val="32"/>
        </w:rPr>
        <w:t>50户</w:t>
      </w:r>
      <w:r>
        <w:rPr>
          <w:rFonts w:hint="eastAsia" w:ascii="仿宋_GB2312" w:hAnsi="仿宋" w:eastAsia="仿宋_GB2312" w:cs="仿宋"/>
          <w:sz w:val="32"/>
          <w:szCs w:val="32"/>
        </w:rPr>
        <w:t>商铺（户）可设置</w:t>
      </w:r>
      <w:r>
        <w:rPr>
          <w:rFonts w:ascii="仿宋_GB2312" w:hAnsi="仿宋" w:eastAsia="仿宋_GB2312" w:cs="仿宋"/>
          <w:sz w:val="32"/>
          <w:szCs w:val="32"/>
        </w:rPr>
        <w:t>1</w:t>
      </w:r>
      <w:r>
        <w:rPr>
          <w:rFonts w:hint="eastAsia" w:ascii="仿宋_GB2312" w:hAnsi="仿宋" w:eastAsia="仿宋_GB2312" w:cs="仿宋"/>
          <w:sz w:val="32"/>
          <w:szCs w:val="32"/>
        </w:rPr>
        <w:t>个零售点，且间距不低于</w:t>
      </w:r>
      <w:r>
        <w:rPr>
          <w:rFonts w:ascii="仿宋_GB2312" w:hAnsi="仿宋" w:eastAsia="仿宋_GB2312" w:cs="仿宋"/>
          <w:sz w:val="32"/>
          <w:szCs w:val="32"/>
        </w:rPr>
        <w:t>30</w:t>
      </w:r>
      <w:r>
        <w:rPr>
          <w:rFonts w:hint="eastAsia" w:ascii="仿宋_GB2312" w:hAnsi="仿宋" w:eastAsia="仿宋_GB2312" w:cs="仿宋"/>
          <w:sz w:val="32"/>
          <w:szCs w:val="32"/>
        </w:rPr>
        <w:t>米；店面内外相通的，按照所在路段所属的道路设置规定及市场内持证户总量设置，并同时计入市场内零售点总量。</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火车站、汽车站候车区</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指火车站、汽车站内部的固定经营商户，每</w:t>
      </w:r>
      <w:r>
        <w:rPr>
          <w:rFonts w:ascii="仿宋_GB2312" w:hAnsi="仿宋" w:eastAsia="仿宋_GB2312" w:cs="仿宋"/>
          <w:sz w:val="32"/>
          <w:szCs w:val="32"/>
        </w:rPr>
        <w:t>5间固定商铺设置1个零售点，以此类推，最多可设置2个。</w:t>
      </w:r>
      <w:r>
        <w:rPr>
          <w:rFonts w:hint="eastAsia" w:ascii="仿宋_GB2312" w:hAnsi="仿宋" w:eastAsia="仿宋_GB2312" w:cs="仿宋"/>
          <w:sz w:val="32"/>
          <w:szCs w:val="32"/>
        </w:rPr>
        <w:t>若面向外部经营，则按照所在位置所属区域街道路段标准进行设置。</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5.</w:t>
      </w:r>
      <w:r>
        <w:rPr>
          <w:rFonts w:hint="eastAsia" w:ascii="仿宋_GB2312" w:hAnsi="仿宋" w:eastAsia="仿宋_GB2312" w:cs="仿宋"/>
          <w:sz w:val="32"/>
          <w:szCs w:val="32"/>
        </w:rPr>
        <w:t>加油站、高速公路服务区</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依据《国家烟草专卖局办公室关于加油站便利店申领烟草专卖零售许可证有关事项的通知》的规定，加油站便利店在具备安全措施保障，不存在安全隐患的前提下，符合法定办证条件的，遵循“一店一证”设置</w:t>
      </w:r>
      <w:r>
        <w:rPr>
          <w:rFonts w:ascii="仿宋_GB2312" w:hAnsi="仿宋" w:eastAsia="仿宋_GB2312" w:cs="仿宋"/>
          <w:sz w:val="32"/>
          <w:szCs w:val="32"/>
        </w:rPr>
        <w:t>零售点</w:t>
      </w:r>
      <w:r>
        <w:rPr>
          <w:rFonts w:hint="eastAsia" w:ascii="仿宋_GB2312" w:hAnsi="仿宋" w:eastAsia="仿宋_GB2312" w:cs="仿宋"/>
          <w:sz w:val="32"/>
          <w:szCs w:val="32"/>
        </w:rPr>
        <w:t>；高速公路服务区内单侧的经营性场所总量控制设置</w:t>
      </w:r>
      <w:r>
        <w:rPr>
          <w:rFonts w:ascii="仿宋_GB2312" w:hAnsi="仿宋" w:eastAsia="仿宋_GB2312" w:cs="仿宋"/>
          <w:sz w:val="32"/>
          <w:szCs w:val="32"/>
        </w:rPr>
        <w:t>1个零售点。</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6.</w:t>
      </w:r>
      <w:r>
        <w:rPr>
          <w:rFonts w:hint="eastAsia" w:ascii="仿宋_GB2312" w:hAnsi="仿宋" w:eastAsia="仿宋_GB2312" w:cs="仿宋"/>
          <w:sz w:val="32"/>
          <w:szCs w:val="32"/>
        </w:rPr>
        <w:t>大型商场</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以出租柜台为主要经营方式的大型商场内部零售点数量应不超过</w:t>
      </w:r>
      <w:r>
        <w:rPr>
          <w:rFonts w:ascii="仿宋_GB2312" w:hAnsi="仿宋" w:eastAsia="仿宋_GB2312" w:cs="仿宋"/>
          <w:sz w:val="32"/>
          <w:szCs w:val="32"/>
        </w:rPr>
        <w:t>2个，单层零售点数量限1个。</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7.</w:t>
      </w:r>
      <w:r>
        <w:rPr>
          <w:rFonts w:hint="eastAsia" w:ascii="仿宋_GB2312" w:hAnsi="仿宋" w:eastAsia="仿宋_GB2312" w:cs="仿宋"/>
          <w:sz w:val="32"/>
          <w:szCs w:val="32"/>
        </w:rPr>
        <w:t>旅游休闲区</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每个旅游休闲区域内设置零售点总数不超出</w:t>
      </w:r>
      <w:r>
        <w:rPr>
          <w:rFonts w:ascii="仿宋_GB2312" w:hAnsi="仿宋" w:eastAsia="仿宋_GB2312" w:cs="仿宋"/>
          <w:sz w:val="32"/>
          <w:szCs w:val="32"/>
        </w:rPr>
        <w:t>2</w:t>
      </w:r>
      <w:r>
        <w:rPr>
          <w:rFonts w:hint="eastAsia" w:ascii="仿宋_GB2312" w:hAnsi="仿宋" w:eastAsia="仿宋_GB2312" w:cs="仿宋"/>
          <w:sz w:val="32"/>
          <w:szCs w:val="32"/>
        </w:rPr>
        <w:t>个，且每个零售点间距不低于</w:t>
      </w:r>
      <w:r>
        <w:rPr>
          <w:rFonts w:ascii="仿宋_GB2312" w:hAnsi="仿宋" w:eastAsia="仿宋_GB2312" w:cs="仿宋"/>
          <w:sz w:val="32"/>
          <w:szCs w:val="32"/>
        </w:rPr>
        <w:t>100米。</w:t>
      </w:r>
    </w:p>
    <w:p>
      <w:pPr>
        <w:spacing w:line="360" w:lineRule="auto"/>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第八条</w:t>
      </w:r>
      <w:r>
        <w:rPr>
          <w:rFonts w:ascii="仿宋_GB2312" w:hAnsi="仿宋" w:eastAsia="仿宋_GB2312" w:cs="仿宋"/>
          <w:sz w:val="32"/>
          <w:szCs w:val="32"/>
        </w:rPr>
        <w:t xml:space="preserve">  具有下列情形之一的，且不属于本</w:t>
      </w:r>
      <w:r>
        <w:rPr>
          <w:rFonts w:hint="eastAsia" w:ascii="仿宋_GB2312" w:hAnsi="仿宋" w:eastAsia="仿宋_GB2312" w:cs="仿宋"/>
          <w:sz w:val="32"/>
          <w:szCs w:val="32"/>
        </w:rPr>
        <w:t>规定第十条情形的，不受间距限制，按照“一店一证”设置零售点：</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（一）拥有</w:t>
      </w:r>
      <w:r>
        <w:rPr>
          <w:rFonts w:ascii="仿宋_GB2312" w:hAnsi="仿宋" w:eastAsia="仿宋_GB2312" w:cs="仿宋"/>
          <w:sz w:val="32"/>
          <w:szCs w:val="32"/>
        </w:rPr>
        <w:t>100</w:t>
      </w:r>
      <w:r>
        <w:rPr>
          <w:rFonts w:hint="eastAsia" w:ascii="仿宋_GB2312" w:hAnsi="仿宋" w:eastAsia="仿宋_GB2312" w:cs="仿宋"/>
          <w:sz w:val="32"/>
          <w:szCs w:val="32"/>
        </w:rPr>
        <w:t>间以</w:t>
      </w:r>
      <w:r>
        <w:rPr>
          <w:rFonts w:ascii="仿宋_GB2312" w:hAnsi="仿宋" w:eastAsia="仿宋_GB2312" w:cs="仿宋"/>
          <w:sz w:val="32"/>
          <w:szCs w:val="32"/>
        </w:rPr>
        <w:t>上</w:t>
      </w:r>
      <w:r>
        <w:rPr>
          <w:rFonts w:hint="eastAsia" w:ascii="仿宋_GB2312" w:hAnsi="仿宋" w:eastAsia="仿宋_GB2312" w:cs="仿宋"/>
          <w:sz w:val="32"/>
          <w:szCs w:val="32"/>
        </w:rPr>
        <w:t>客房</w:t>
      </w:r>
      <w:r>
        <w:rPr>
          <w:rFonts w:ascii="仿宋_GB2312" w:hAnsi="仿宋" w:eastAsia="仿宋_GB2312" w:cs="仿宋"/>
          <w:sz w:val="32"/>
          <w:szCs w:val="32"/>
        </w:rPr>
        <w:t>的宾馆、</w:t>
      </w:r>
      <w:r>
        <w:rPr>
          <w:rFonts w:hint="eastAsia" w:ascii="仿宋_GB2312" w:hAnsi="仿宋" w:eastAsia="仿宋_GB2312" w:cs="仿宋"/>
          <w:sz w:val="32"/>
          <w:szCs w:val="32"/>
        </w:rPr>
        <w:t>酒店、</w:t>
      </w:r>
      <w:r>
        <w:rPr>
          <w:rFonts w:ascii="仿宋_GB2312" w:hAnsi="仿宋" w:eastAsia="仿宋_GB2312" w:cs="仿宋"/>
          <w:sz w:val="32"/>
          <w:szCs w:val="32"/>
        </w:rPr>
        <w:t>招待所。</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（二）零售点所在楼层经营面积在</w:t>
      </w:r>
      <w:r>
        <w:rPr>
          <w:rFonts w:ascii="仿宋_GB2312" w:hAnsi="仿宋" w:eastAsia="仿宋_GB2312" w:cs="仿宋"/>
          <w:sz w:val="32"/>
          <w:szCs w:val="32"/>
        </w:rPr>
        <w:t>200平方米以上，服务时间在12小时/天以上的超市内</w:t>
      </w:r>
      <w:r>
        <w:rPr>
          <w:rFonts w:hint="eastAsia" w:ascii="仿宋_GB2312" w:hAnsi="仿宋" w:eastAsia="仿宋_GB2312" w:cs="仿宋"/>
          <w:sz w:val="32"/>
          <w:szCs w:val="32"/>
        </w:rPr>
        <w:t>。</w:t>
      </w:r>
      <w:r>
        <w:rPr>
          <w:rFonts w:ascii="仿宋_GB2312" w:hAnsi="仿宋" w:eastAsia="仿宋_GB2312" w:cs="仿宋"/>
          <w:sz w:val="32"/>
          <w:szCs w:val="32"/>
        </w:rPr>
        <w:t>本规定所称的超市是指采取开架自选销售方式、在收银处统一结算，满足消费者一次性购全大众化适用品需求为主要目的零售业态。</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（三）经营面积（除厨房、库房等区域）在</w:t>
      </w:r>
      <w:r>
        <w:rPr>
          <w:rFonts w:ascii="仿宋_GB2312" w:hAnsi="仿宋" w:eastAsia="仿宋_GB2312" w:cs="仿宋"/>
          <w:sz w:val="32"/>
          <w:szCs w:val="32"/>
        </w:rPr>
        <w:t>300平米以上餐</w:t>
      </w:r>
      <w:r>
        <w:rPr>
          <w:rFonts w:hint="eastAsia" w:ascii="仿宋_GB2312" w:hAnsi="仿宋" w:eastAsia="仿宋_GB2312" w:cs="仿宋"/>
          <w:sz w:val="32"/>
          <w:szCs w:val="32"/>
        </w:rPr>
        <w:t>饮服务机构。</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（四）零售点所在楼层营业面积在</w:t>
      </w:r>
      <w:r>
        <w:rPr>
          <w:rFonts w:ascii="仿宋_GB2312" w:hAnsi="仿宋" w:eastAsia="仿宋_GB2312" w:cs="仿宋"/>
          <w:sz w:val="32"/>
          <w:szCs w:val="32"/>
        </w:rPr>
        <w:t>500平方米以上的KTV、酒吧、茶室等娱乐服务场所内；营业面积在3000平方米以上的度假村、农家乐。</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（五）省内拥有直营门店数</w:t>
      </w:r>
      <w:r>
        <w:rPr>
          <w:rFonts w:ascii="仿宋_GB2312" w:hAnsi="仿宋" w:eastAsia="仿宋_GB2312" w:cs="仿宋"/>
          <w:sz w:val="32"/>
          <w:szCs w:val="32"/>
        </w:rPr>
        <w:t>30家以上且纳入省政府商务部门重点流通企业范围的连锁经营企业。</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（六）部队、监狱或看守所等对内经营需要的。</w:t>
      </w:r>
    </w:p>
    <w:p>
      <w:pPr>
        <w:spacing w:line="360" w:lineRule="auto"/>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第九条</w:t>
      </w:r>
      <w:r>
        <w:rPr>
          <w:rFonts w:ascii="仿宋_GB2312" w:hAnsi="仿宋" w:eastAsia="仿宋_GB2312" w:cs="仿宋"/>
          <w:sz w:val="32"/>
          <w:szCs w:val="32"/>
        </w:rPr>
        <w:t xml:space="preserve">  </w:t>
      </w:r>
      <w:r>
        <w:rPr>
          <w:rFonts w:hint="eastAsia" w:ascii="仿宋_GB2312" w:hAnsi="仿宋" w:eastAsia="仿宋_GB2312" w:cs="仿宋"/>
          <w:sz w:val="32"/>
          <w:szCs w:val="32"/>
        </w:rPr>
        <w:t>属于下列社会特殊群体，确因家庭生活困难需从事烟草制品零售业务并能够提供相关有效证明的，应给予政策扶持，在其首次申请烟草专卖零售许可证时同等条件下可优先受理。</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1.残疾人；</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2.军烈属；</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3.退役军人；</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4.建档立卡贫困户</w:t>
      </w:r>
      <w:r>
        <w:rPr>
          <w:rFonts w:hint="eastAsia" w:ascii="仿宋_GB2312" w:hAnsi="仿宋" w:eastAsia="仿宋_GB2312" w:cs="仿宋"/>
          <w:sz w:val="32"/>
          <w:szCs w:val="32"/>
        </w:rPr>
        <w:t>；</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w:t>
      </w:r>
      <w:r>
        <w:rPr>
          <w:rFonts w:ascii="仿宋_GB2312" w:hAnsi="仿宋" w:eastAsia="仿宋_GB2312" w:cs="仿宋"/>
          <w:sz w:val="32"/>
          <w:szCs w:val="32"/>
        </w:rPr>
        <w:t>.</w:t>
      </w:r>
      <w:r>
        <w:rPr>
          <w:rFonts w:hint="eastAsia" w:ascii="仿宋_GB2312" w:hAnsi="仿宋" w:eastAsia="仿宋_GB2312" w:cs="仿宋"/>
          <w:sz w:val="32"/>
          <w:szCs w:val="32"/>
        </w:rPr>
        <w:t>低保人群。</w:t>
      </w:r>
    </w:p>
    <w:p>
      <w:pPr>
        <w:spacing w:line="360" w:lineRule="auto"/>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第十条</w:t>
      </w:r>
      <w:r>
        <w:rPr>
          <w:rFonts w:ascii="仿宋_GB2312" w:hAnsi="仿宋" w:eastAsia="仿宋_GB2312" w:cs="仿宋"/>
          <w:sz w:val="32"/>
          <w:szCs w:val="32"/>
        </w:rPr>
        <w:t xml:space="preserve">   </w:t>
      </w:r>
      <w:r>
        <w:rPr>
          <w:rFonts w:hint="eastAsia" w:ascii="仿宋_GB2312" w:hAnsi="仿宋" w:eastAsia="仿宋_GB2312" w:cs="仿宋"/>
          <w:sz w:val="32"/>
          <w:szCs w:val="32"/>
        </w:rPr>
        <w:t>根据《烟草专卖许可证管理办法》及现行法律法规和规章的相关规定，具有下列情形之一的，不予设置烟草制品零售点。</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（一）申请人存在以下情形的：</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1．未成年人、无民事行为能力人及限制民事行为能力人；</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2．取消从事烟草专卖业务资格不满三年的；</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3．申请人隐瞒有关情况或者提供虚假材料，烟草专卖局作出不予受理或者不予发证决定后，申请人一年内再次提出申请的；</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4．因申请人以欺骗、贿赂等不正当手段取得的烟草专卖许可证被撤销后，申请人三年内再次提出申请的；</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5．未领取烟草专卖零售许可证经营烟草专卖品业务，并且一年内被执法机关处罚两次以上，在三年内申请领取烟草专卖零售许可证的；</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6．申请人为外商投资的商业企业或者个体工商户，或者外商投资的商业企业以特许、吸纳加盟店及其他再投资等形式变相从事烟草专卖品经营业务的（有外资成分并且零售业态属于“娱乐服务类”的企业、国有控股的混合所有制企业除外）；</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7．未取得</w:t>
      </w:r>
      <w:r>
        <w:rPr>
          <w:rFonts w:hint="eastAsia" w:ascii="仿宋_GB2312" w:hAnsi="仿宋" w:eastAsia="仿宋_GB2312" w:cs="仿宋"/>
          <w:sz w:val="32"/>
          <w:szCs w:val="32"/>
        </w:rPr>
        <w:t>营业执照的。</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（二）经营场所存在以下情形的：</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1．无固定经营场所的，</w:t>
      </w:r>
      <w:r>
        <w:rPr>
          <w:rFonts w:hint="eastAsia" w:ascii="仿宋_GB2312" w:hAnsi="仿宋" w:eastAsia="仿宋_GB2312" w:cs="仿宋"/>
          <w:sz w:val="32"/>
          <w:szCs w:val="32"/>
          <w:shd w:val="clear" w:color="auto" w:fill="FFFFFF"/>
        </w:rPr>
        <w:t>如流动性和季节性摊、点、车、棚、等；或居民楼内公用巷道、楼梯间、地下室、车库等作为对外营业窗口的；</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2．经营场所与住所不相独立的；</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3．经营场所基于安全因素，不适宜经营卷烟的；</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4．生产、销售、经营、储存有毒有害、易燃易爆物品、易挥发类物质，不符合食品安全标准，容易造成卷烟污染的；</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5．经营场所在易受到污染的区域，距离粪坑、污水池、暴露垃圾场（站）、旱厕等污染源低于25</w:t>
      </w:r>
      <w:r>
        <w:rPr>
          <w:rFonts w:hint="eastAsia" w:ascii="仿宋_GB2312" w:hAnsi="仿宋" w:eastAsia="仿宋_GB2312" w:cs="仿宋"/>
          <w:sz w:val="32"/>
          <w:szCs w:val="32"/>
        </w:rPr>
        <w:t>米的；</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lang w:bidi="ar"/>
        </w:rPr>
        <w:t>6．未形成食杂店、便利店、超市、商场、烟酒商店、娱乐服务场所等实际商品展卖场所的楼宇内。</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（三）经营模式存在以下情形的：</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1．利用自动售货机销售烟草制品的；</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2．通过电玩游戏机等方式开展以烟草制品为奖品的游戏活动的；</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3．通过信息网络销售烟草制品的；</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（四）所在区域为以下特殊区域的：</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1．中小学校、幼儿园内部及</w:t>
      </w:r>
      <w:r>
        <w:rPr>
          <w:rFonts w:hint="eastAsia" w:ascii="仿宋_GB2312" w:hAnsi="仿宋" w:eastAsia="仿宋_GB2312" w:cs="仿宋"/>
          <w:sz w:val="32"/>
          <w:szCs w:val="32"/>
        </w:rPr>
        <w:t>出入口</w:t>
      </w:r>
      <w:r>
        <w:rPr>
          <w:rFonts w:hint="eastAsia" w:ascii="仿宋_GB2312" w:hAnsi="仿宋" w:eastAsia="仿宋_GB2312" w:cs="仿宋"/>
          <w:sz w:val="32"/>
          <w:szCs w:val="32"/>
          <w:lang w:val="en-US" w:eastAsia="zh-CN"/>
        </w:rPr>
        <w:t>50</w:t>
      </w:r>
      <w:r>
        <w:rPr>
          <w:rFonts w:hint="eastAsia" w:ascii="仿宋_GB2312" w:hAnsi="仿宋" w:eastAsia="仿宋_GB2312" w:cs="仿宋"/>
          <w:sz w:val="32"/>
          <w:szCs w:val="32"/>
        </w:rPr>
        <w:t>米范围内；</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2．党政机关内部、医疗卫生机构工作区域内；</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3．未经城市</w:t>
      </w:r>
      <w:r>
        <w:rPr>
          <w:rFonts w:hint="eastAsia" w:ascii="仿宋_GB2312" w:hAnsi="仿宋" w:eastAsia="仿宋_GB2312" w:cs="仿宋"/>
          <w:sz w:val="32"/>
          <w:szCs w:val="32"/>
        </w:rPr>
        <w:t>规划部门批准而建的违规建筑场所；</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已被政府规划为拆迁或征用的区域；</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5．政府明令禁止经营卷烟类商品的区域；</w:t>
      </w:r>
      <w:bookmarkStart w:id="0" w:name="_GoBack"/>
      <w:bookmarkEnd w:id="0"/>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6．同一经营地址已申领烟草专卖零售许可证的;</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7．国家森林公园、自然保护区、旅游风景生态环境保护区等区域内；</w:t>
      </w:r>
    </w:p>
    <w:p>
      <w:pPr>
        <w:spacing w:line="360" w:lineRule="auto"/>
        <w:ind w:firstLine="640" w:firstLineChars="200"/>
        <w:rPr>
          <w:rFonts w:ascii="仿宋_GB2312" w:hAnsi="仿宋" w:eastAsia="仿宋_GB2312" w:cs="仿宋"/>
          <w:sz w:val="32"/>
          <w:szCs w:val="32"/>
        </w:rPr>
      </w:pPr>
      <w:r>
        <w:rPr>
          <w:rFonts w:ascii="仿宋_GB2312" w:hAnsi="仿宋" w:eastAsia="仿宋_GB2312" w:cs="仿宋"/>
          <w:sz w:val="32"/>
          <w:szCs w:val="32"/>
        </w:rPr>
        <w:t>8．营业时间和地点</w:t>
      </w:r>
      <w:r>
        <w:rPr>
          <w:rFonts w:hint="eastAsia" w:ascii="仿宋_GB2312" w:hAnsi="仿宋" w:eastAsia="仿宋_GB2312" w:cs="仿宋"/>
          <w:sz w:val="32"/>
          <w:szCs w:val="32"/>
        </w:rPr>
        <w:t>不能满足烟草制品营销、配送服务及烟草专卖行政执法监督检查等业务的区域。</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（五）经营业态为以下业态的：</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于非便利店业态，且主要经营五金建材、建筑装潢、美容美发、按摩推拿、药妆医械、文化体育、音像制品、家电家具、通信器材、金融证券、仪器仪表、金银珠宝、修理修配、寄递配送、洗涤护理、服装制售、中介劳服、寄卖典当、汽车租赁、传真打印、机耕农具、汽车美容、照相馆、农畜养殖、床上用品、各类培训咨询机构等专业性较强，且与烟草制品零售业务没有直接或间接互补营销关系的业态类型。</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（六）法律、法规、规章、规范性文件和国家烟草专卖局、云南省烟草专卖局规定的其他不予许可的情形。</w:t>
      </w:r>
    </w:p>
    <w:p>
      <w:pPr>
        <w:spacing w:line="360" w:lineRule="auto"/>
        <w:ind w:firstLine="643" w:firstLineChars="200"/>
        <w:rPr>
          <w:rFonts w:ascii="仿宋" w:hAnsi="仿宋" w:eastAsia="仿宋" w:cs="仿宋"/>
          <w:sz w:val="32"/>
          <w:szCs w:val="32"/>
        </w:rPr>
      </w:pPr>
      <w:r>
        <w:rPr>
          <w:rFonts w:hint="eastAsia" w:ascii="仿宋_GB2312" w:hAnsi="仿宋" w:eastAsia="仿宋_GB2312" w:cs="仿宋"/>
          <w:b/>
          <w:sz w:val="32"/>
          <w:szCs w:val="32"/>
        </w:rPr>
        <w:t>第十一条</w:t>
      </w:r>
      <w:r>
        <w:rPr>
          <w:rFonts w:ascii="仿宋_GB2312" w:hAnsi="仿宋" w:eastAsia="仿宋_GB2312" w:cs="仿宋"/>
          <w:sz w:val="32"/>
          <w:szCs w:val="32"/>
        </w:rPr>
        <w:t xml:space="preserve">  </w:t>
      </w:r>
      <w:r>
        <w:rPr>
          <w:rFonts w:hint="eastAsia" w:ascii="仿宋_GB2312" w:hAnsi="仿宋" w:eastAsia="仿宋_GB2312" w:cs="仿宋"/>
          <w:sz w:val="32"/>
          <w:szCs w:val="32"/>
        </w:rPr>
        <w:t>因道路规划、城市建设和中小学新建、改造等客观原因造成零售点经营地址变化或者不符合现行合理布局规定的，持证人在原发证机关辖区内重新选点申请办证的，可降低间距标准，具体按照所在位置所属区域道路设置规定间距</w:t>
      </w:r>
      <w:r>
        <w:rPr>
          <w:rFonts w:ascii="仿宋_GB2312" w:hAnsi="仿宋" w:eastAsia="仿宋_GB2312" w:cs="仿宋"/>
          <w:sz w:val="32"/>
          <w:szCs w:val="32"/>
        </w:rPr>
        <w:t>50%</w:t>
      </w:r>
      <w:r>
        <w:rPr>
          <w:rFonts w:hint="eastAsia" w:ascii="仿宋_GB2312" w:hAnsi="仿宋" w:eastAsia="仿宋_GB2312" w:cs="仿宋"/>
          <w:sz w:val="32"/>
          <w:szCs w:val="32"/>
        </w:rPr>
        <w:t>以上标准执行。</w:t>
      </w:r>
    </w:p>
    <w:p>
      <w:pPr>
        <w:spacing w:line="360" w:lineRule="auto"/>
        <w:ind w:firstLine="198" w:firstLineChars="62"/>
        <w:jc w:val="center"/>
        <w:rPr>
          <w:rFonts w:ascii="仿宋" w:hAnsi="仿宋" w:eastAsia="仿宋" w:cs="仿宋"/>
          <w:sz w:val="32"/>
          <w:szCs w:val="32"/>
        </w:rPr>
      </w:pPr>
      <w:r>
        <w:rPr>
          <w:rFonts w:hint="eastAsia" w:ascii="黑体" w:hAnsi="黑体" w:eastAsia="黑体" w:cs="Times New Roman"/>
          <w:kern w:val="28"/>
          <w:sz w:val="32"/>
          <w:szCs w:val="32"/>
          <w:shd w:val="clear" w:color="auto" w:fill="FFFFFF"/>
        </w:rPr>
        <w:t>第三章</w:t>
      </w:r>
      <w:r>
        <w:rPr>
          <w:rFonts w:ascii="黑体" w:hAnsi="黑体" w:eastAsia="黑体" w:cs="Calibri"/>
          <w:kern w:val="28"/>
          <w:sz w:val="32"/>
          <w:szCs w:val="32"/>
          <w:shd w:val="clear" w:color="auto" w:fill="FFFFFF"/>
        </w:rPr>
        <w:t xml:space="preserve">  </w:t>
      </w:r>
      <w:r>
        <w:rPr>
          <w:rFonts w:hint="eastAsia" w:ascii="黑体" w:hAnsi="黑体" w:eastAsia="黑体" w:cs="Times New Roman"/>
          <w:kern w:val="28"/>
          <w:sz w:val="32"/>
          <w:szCs w:val="32"/>
          <w:shd w:val="clear" w:color="auto" w:fill="FFFFFF"/>
        </w:rPr>
        <w:t>附</w:t>
      </w:r>
      <w:r>
        <w:rPr>
          <w:rFonts w:ascii="黑体" w:hAnsi="黑体" w:eastAsia="黑体" w:cs="Times New Roman"/>
          <w:kern w:val="28"/>
          <w:sz w:val="32"/>
          <w:szCs w:val="32"/>
          <w:shd w:val="clear" w:color="auto" w:fill="FFFFFF"/>
        </w:rPr>
        <w:t xml:space="preserve"> </w:t>
      </w:r>
      <w:r>
        <w:rPr>
          <w:rFonts w:hint="eastAsia" w:ascii="黑体" w:hAnsi="黑体" w:eastAsia="黑体" w:cs="Times New Roman"/>
          <w:kern w:val="28"/>
          <w:sz w:val="32"/>
          <w:szCs w:val="32"/>
          <w:shd w:val="clear" w:color="auto" w:fill="FFFFFF"/>
        </w:rPr>
        <w:t>则</w:t>
      </w:r>
    </w:p>
    <w:p>
      <w:pPr>
        <w:spacing w:line="360" w:lineRule="auto"/>
        <w:ind w:firstLine="643" w:firstLineChars="200"/>
        <w:rPr>
          <w:rFonts w:ascii="仿宋" w:hAnsi="仿宋" w:eastAsia="仿宋" w:cs="仿宋"/>
          <w:sz w:val="32"/>
          <w:szCs w:val="32"/>
          <w:shd w:val="clear" w:color="auto" w:fill="FFFFFF"/>
        </w:rPr>
      </w:pPr>
      <w:r>
        <w:rPr>
          <w:rFonts w:hint="eastAsia" w:ascii="仿宋" w:hAnsi="仿宋" w:eastAsia="仿宋" w:cs="仿宋"/>
          <w:b/>
          <w:sz w:val="32"/>
          <w:szCs w:val="32"/>
          <w:shd w:val="clear" w:color="auto" w:fill="FFFFFF"/>
        </w:rPr>
        <w:t>第十二条</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许可证的有效期限由审批机关根据实际情况决定，最长不得超过5年。</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第十三条</w:t>
      </w:r>
      <w:r>
        <w:rPr>
          <w:rFonts w:ascii="仿宋" w:hAnsi="仿宋" w:eastAsia="仿宋" w:cs="仿宋"/>
          <w:sz w:val="32"/>
          <w:szCs w:val="32"/>
        </w:rPr>
        <w:t xml:space="preserve">  </w:t>
      </w:r>
      <w:r>
        <w:rPr>
          <w:rFonts w:hint="eastAsia" w:ascii="仿宋" w:hAnsi="仿宋" w:eastAsia="仿宋" w:cs="仿宋"/>
          <w:sz w:val="32"/>
          <w:szCs w:val="32"/>
          <w:shd w:val="clear" w:color="auto" w:fill="FFFFFF"/>
        </w:rPr>
        <w:t>本规定的经营业态分类，是根据《零售业态分类》国家标准（GBT18106-2010）和《国家烟草专卖局关于印发烟草零售业态分类标准的通知》(国烟法</w:t>
      </w:r>
      <w:r>
        <w:rPr>
          <w:rFonts w:hint="eastAsia" w:ascii="微软雅黑" w:hAnsi="微软雅黑" w:eastAsia="微软雅黑" w:cs="微软雅黑"/>
          <w:sz w:val="32"/>
          <w:szCs w:val="32"/>
          <w:shd w:val="clear" w:color="auto" w:fill="FFFFFF"/>
        </w:rPr>
        <w:t>﹝</w:t>
      </w:r>
      <w:r>
        <w:rPr>
          <w:rFonts w:hint="eastAsia" w:ascii="仿宋" w:hAnsi="仿宋" w:eastAsia="仿宋" w:cs="仿宋"/>
          <w:sz w:val="32"/>
          <w:szCs w:val="32"/>
          <w:shd w:val="clear" w:color="auto" w:fill="FFFFFF"/>
        </w:rPr>
        <w:t>2005</w:t>
      </w:r>
      <w:r>
        <w:rPr>
          <w:rFonts w:hint="eastAsia" w:ascii="微软雅黑" w:hAnsi="微软雅黑" w:eastAsia="微软雅黑" w:cs="微软雅黑"/>
          <w:sz w:val="32"/>
          <w:szCs w:val="32"/>
          <w:shd w:val="clear" w:color="auto" w:fill="FFFFFF"/>
        </w:rPr>
        <w:t>﹞</w:t>
      </w:r>
      <w:r>
        <w:rPr>
          <w:rFonts w:hint="eastAsia" w:ascii="仿宋" w:hAnsi="仿宋" w:eastAsia="仿宋" w:cs="仿宋"/>
          <w:sz w:val="32"/>
          <w:szCs w:val="32"/>
          <w:shd w:val="clear" w:color="auto" w:fill="FFFFFF"/>
        </w:rPr>
        <w:t>845号)的规定，划分为食杂店、便利店、超市、商场、烟酒商店、娱乐服务类和其他类等七种烟草制品零售业态类型。</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第十四条</w:t>
      </w:r>
      <w:r>
        <w:rPr>
          <w:rFonts w:ascii="仿宋" w:hAnsi="仿宋" w:eastAsia="仿宋" w:cs="仿宋"/>
          <w:sz w:val="32"/>
          <w:szCs w:val="32"/>
        </w:rPr>
        <w:t xml:space="preserve">  </w:t>
      </w:r>
      <w:r>
        <w:rPr>
          <w:rFonts w:hint="eastAsia" w:ascii="仿宋" w:hAnsi="仿宋" w:eastAsia="仿宋" w:cs="仿宋"/>
          <w:sz w:val="32"/>
          <w:szCs w:val="32"/>
        </w:rPr>
        <w:t>本规定中的“以上”、“不少于”、“不超过”</w:t>
      </w:r>
      <w:r>
        <w:rPr>
          <w:rFonts w:ascii="仿宋" w:hAnsi="仿宋" w:eastAsia="仿宋" w:cs="仿宋"/>
          <w:sz w:val="32"/>
          <w:szCs w:val="32"/>
        </w:rPr>
        <w:t>、</w:t>
      </w:r>
      <w:r>
        <w:rPr>
          <w:rFonts w:hint="eastAsia" w:ascii="仿宋" w:hAnsi="仿宋" w:eastAsia="仿宋" w:cs="仿宋"/>
          <w:sz w:val="32"/>
          <w:szCs w:val="32"/>
        </w:rPr>
        <w:t>“以内”等，如无特殊说明均包括本数。</w:t>
      </w:r>
    </w:p>
    <w:p>
      <w:pPr>
        <w:spacing w:line="360" w:lineRule="auto"/>
        <w:ind w:firstLine="643" w:firstLineChars="200"/>
        <w:rPr>
          <w:rFonts w:ascii="仿宋" w:hAnsi="仿宋" w:eastAsia="仿宋" w:cs="仿宋"/>
          <w:sz w:val="32"/>
          <w:szCs w:val="32"/>
          <w:shd w:val="clear" w:color="auto" w:fill="FFFFFF"/>
        </w:rPr>
      </w:pPr>
      <w:r>
        <w:rPr>
          <w:rFonts w:hint="eastAsia" w:ascii="仿宋" w:hAnsi="仿宋" w:eastAsia="仿宋" w:cs="仿宋"/>
          <w:b/>
          <w:sz w:val="32"/>
          <w:szCs w:val="32"/>
          <w:shd w:val="clear" w:color="auto" w:fill="FFFFFF"/>
        </w:rPr>
        <w:t>第十五条</w:t>
      </w:r>
      <w:r>
        <w:rPr>
          <w:rFonts w:ascii="仿宋" w:hAnsi="仿宋" w:eastAsia="仿宋" w:cs="Calibri"/>
          <w:sz w:val="32"/>
          <w:szCs w:val="32"/>
          <w:shd w:val="clear" w:color="auto" w:fill="FFFFFF"/>
        </w:rPr>
        <w:t xml:space="preserve">  </w:t>
      </w:r>
      <w:r>
        <w:rPr>
          <w:rFonts w:hint="eastAsia" w:ascii="仿宋" w:hAnsi="仿宋" w:eastAsia="仿宋" w:cs="仿宋"/>
          <w:sz w:val="32"/>
          <w:szCs w:val="32"/>
          <w:shd w:val="clear" w:color="auto" w:fill="FFFFFF"/>
        </w:rPr>
        <w:t>中、小学是指以未成年人为教育对象，实施中等和初等教育的学校，包括普通小学、普通中学和其他以未成年人为教育对象的实施中等和初等教育的各类学校，如职业中学、中等专业学校等。</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第十六条</w:t>
      </w:r>
      <w:r>
        <w:rPr>
          <w:rFonts w:hint="eastAsia" w:ascii="仿宋" w:hAnsi="仿宋" w:eastAsia="仿宋" w:cs="仿宋"/>
          <w:sz w:val="32"/>
          <w:szCs w:val="32"/>
        </w:rPr>
        <w:t xml:space="preserve">  本规定所称“与住所相独立的固定经营场所”，解释为以下几个特点：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w:t>
      </w:r>
      <w:r>
        <w:rPr>
          <w:rFonts w:ascii="仿宋" w:hAnsi="仿宋" w:eastAsia="仿宋" w:cs="仿宋"/>
          <w:sz w:val="32"/>
          <w:szCs w:val="32"/>
        </w:rPr>
        <w:t>“经营场所”，是指从事烟草制品销售、交易、储存的地方；该经营场所面向公众正常经营，即至少有独立面向公众正常开放经营的门面和醒目的标识；该经营场所与登记注册的经营场所一致，并与实际经营场所一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w:t>
      </w:r>
      <w:r>
        <w:rPr>
          <w:rFonts w:ascii="仿宋" w:hAnsi="仿宋" w:eastAsia="仿宋" w:cs="仿宋"/>
          <w:sz w:val="32"/>
          <w:szCs w:val="32"/>
        </w:rPr>
        <w:t>与住所相独立</w:t>
      </w:r>
      <w:r>
        <w:rPr>
          <w:rFonts w:hint="eastAsia" w:ascii="仿宋" w:hAnsi="仿宋" w:eastAsia="仿宋" w:cs="仿宋"/>
          <w:sz w:val="32"/>
          <w:szCs w:val="32"/>
        </w:rPr>
        <w:t>。</w:t>
      </w:r>
      <w:r>
        <w:rPr>
          <w:rFonts w:ascii="仿宋" w:hAnsi="仿宋" w:eastAsia="仿宋" w:cs="仿宋"/>
          <w:sz w:val="32"/>
          <w:szCs w:val="32"/>
        </w:rPr>
        <w:t>指经营场所与住所相对独立，经营场所货物存放地及其附属建筑物可视范围内无生活用品</w:t>
      </w:r>
      <w:r>
        <w:rPr>
          <w:rFonts w:hint="eastAsia" w:ascii="仿宋" w:hAnsi="仿宋" w:eastAsia="仿宋" w:cs="仿宋"/>
          <w:sz w:val="32"/>
          <w:szCs w:val="32"/>
        </w:rPr>
        <w:t>。住所是指摆放日常生活用品，用于生活居住的场所（如果该场所仅为经营人员看门时居住，主要用途是用作经营，在经营时间应当认定属于经营场所）</w:t>
      </w:r>
      <w:r>
        <w:rPr>
          <w:rFonts w:ascii="仿宋" w:hAnsi="仿宋" w:eastAsia="仿宋" w:cs="仿宋"/>
          <w:sz w:val="32"/>
          <w:szCs w:val="32"/>
        </w:rPr>
        <w:t>。与住所相独立</w:t>
      </w:r>
      <w:r>
        <w:rPr>
          <w:rFonts w:hint="eastAsia" w:ascii="仿宋" w:hAnsi="仿宋" w:eastAsia="仿宋" w:cs="仿宋"/>
          <w:sz w:val="32"/>
          <w:szCs w:val="32"/>
        </w:rPr>
        <w:t>的情况，由</w:t>
      </w:r>
      <w:r>
        <w:rPr>
          <w:rFonts w:ascii="仿宋" w:hAnsi="仿宋" w:eastAsia="仿宋" w:cs="仿宋"/>
          <w:sz w:val="32"/>
          <w:szCs w:val="32"/>
        </w:rPr>
        <w:t>2名以上</w:t>
      </w:r>
      <w:r>
        <w:rPr>
          <w:rFonts w:hint="eastAsia" w:ascii="仿宋" w:hAnsi="仿宋" w:eastAsia="仿宋" w:cs="仿宋"/>
          <w:sz w:val="32"/>
          <w:szCs w:val="32"/>
        </w:rPr>
        <w:t>烟草</w:t>
      </w:r>
      <w:r>
        <w:rPr>
          <w:rFonts w:ascii="仿宋" w:hAnsi="仿宋" w:eastAsia="仿宋" w:cs="仿宋"/>
          <w:sz w:val="32"/>
          <w:szCs w:val="32"/>
        </w:rPr>
        <w:t>专卖执法人员到现场实地</w:t>
      </w:r>
      <w:r>
        <w:rPr>
          <w:rFonts w:hint="eastAsia" w:ascii="仿宋" w:hAnsi="仿宋" w:eastAsia="仿宋" w:cs="仿宋"/>
          <w:sz w:val="32"/>
          <w:szCs w:val="32"/>
        </w:rPr>
        <w:t>勘查确认。</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w:t>
      </w:r>
      <w:r>
        <w:rPr>
          <w:rFonts w:ascii="仿宋" w:hAnsi="仿宋" w:eastAsia="仿宋" w:cs="仿宋"/>
          <w:sz w:val="32"/>
          <w:szCs w:val="32"/>
        </w:rPr>
        <w:t>经营场所为固定房屋，应有相关产权证明或合法占有证明，不包括活动板房、流动性和季节性摊点、车棚等</w:t>
      </w:r>
      <w:r>
        <w:rPr>
          <w:rFonts w:hint="eastAsia" w:ascii="仿宋" w:hAnsi="仿宋" w:eastAsia="仿宋" w:cs="仿宋"/>
          <w:sz w:val="32"/>
          <w:szCs w:val="32"/>
        </w:rPr>
        <w:t>。</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w:t>
      </w:r>
      <w:r>
        <w:rPr>
          <w:rFonts w:ascii="仿宋" w:hAnsi="仿宋" w:eastAsia="仿宋" w:cs="仿宋"/>
          <w:sz w:val="32"/>
          <w:szCs w:val="32"/>
        </w:rPr>
        <w:t>货物存放地（包括仓库、储藏室、储物柜）一律视为经营场所附属地方；申请人的货物仓库与经营门店相分离的，视为经营场所附属仓库，有义务接受烟草专卖</w:t>
      </w:r>
      <w:r>
        <w:rPr>
          <w:rFonts w:hint="eastAsia" w:ascii="仿宋" w:hAnsi="仿宋" w:eastAsia="仿宋" w:cs="仿宋"/>
          <w:sz w:val="32"/>
          <w:szCs w:val="32"/>
        </w:rPr>
        <w:t>行政</w:t>
      </w:r>
      <w:r>
        <w:rPr>
          <w:rFonts w:ascii="仿宋" w:hAnsi="仿宋" w:eastAsia="仿宋" w:cs="仿宋"/>
          <w:sz w:val="32"/>
          <w:szCs w:val="32"/>
        </w:rPr>
        <w:t>监督检查。申请人应在申请时对仓储情况进行如实说明</w:t>
      </w:r>
      <w:r>
        <w:rPr>
          <w:rFonts w:hint="eastAsia" w:ascii="仿宋" w:hAnsi="仿宋" w:eastAsia="仿宋" w:cs="仿宋"/>
          <w:sz w:val="32"/>
          <w:szCs w:val="32"/>
        </w:rPr>
        <w:t>。</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（五）</w:t>
      </w:r>
      <w:r>
        <w:rPr>
          <w:rFonts w:ascii="仿宋" w:hAnsi="仿宋" w:eastAsia="仿宋" w:cs="仿宋"/>
          <w:sz w:val="32"/>
          <w:szCs w:val="32"/>
        </w:rPr>
        <w:t>经营场所内应当设置经营卷烟所需的具有可以被不特定消费者所辨识的特征，有专门陈列烟草制品的柜台、货架等经营设施，并保证该柜台持续存在且能满足经营卷烟的需求。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（六）</w:t>
      </w:r>
      <w:r>
        <w:rPr>
          <w:rFonts w:ascii="仿宋" w:hAnsi="仿宋" w:eastAsia="仿宋" w:cs="仿宋"/>
          <w:sz w:val="32"/>
          <w:szCs w:val="32"/>
        </w:rPr>
        <w:t>零售点应当设置在有正常客流、能对外营业、方便消费者购买的地点和地段。经营场所营业时间应能够保证卷烟送货、市场检查、客户服务时间。</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lang w:bidi="ar"/>
        </w:rPr>
        <w:t>第十七条</w:t>
      </w:r>
      <w:r>
        <w:rPr>
          <w:rFonts w:hint="eastAsia" w:ascii="仿宋" w:hAnsi="仿宋" w:eastAsia="仿宋" w:cs="仿宋"/>
          <w:sz w:val="32"/>
          <w:szCs w:val="32"/>
          <w:lang w:bidi="ar"/>
        </w:rPr>
        <w:t xml:space="preserve"> </w:t>
      </w:r>
      <w:r>
        <w:rPr>
          <w:rFonts w:ascii="仿宋" w:hAnsi="仿宋" w:eastAsia="仿宋" w:cs="仿宋"/>
          <w:sz w:val="32"/>
          <w:szCs w:val="32"/>
          <w:lang w:bidi="ar"/>
        </w:rPr>
        <w:t xml:space="preserve"> </w:t>
      </w:r>
      <w:r>
        <w:rPr>
          <w:rFonts w:hint="eastAsia" w:ascii="仿宋" w:hAnsi="仿宋" w:eastAsia="仿宋" w:cs="仿宋"/>
          <w:sz w:val="32"/>
          <w:szCs w:val="32"/>
          <w:lang w:bidi="ar"/>
        </w:rPr>
        <w:t>距离认定和测定方法。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bidi="ar"/>
        </w:rPr>
        <w:t>现场核查零售点间距的测量以“可安全步行最短距离”为总体原则，主要测量情形标准如下：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bidi="ar"/>
        </w:rPr>
        <w:t>《合理布局》“间隔距离”是指拟申请零售点与参照物（其周边最近的零售点）之间可通行最短距离，解释如下：“间隔距离”指新申请人与参照物之间按“边对边”原则测量的可通行最短距离。测量参照物指周边最近的持证零售户或中小学校学生通勤出入口。现场核查新申请人与参照物之间的测量以“可安全步行最短距离”为总体原则，测量数据精确到小数点后一位，如“30.0米”或“100.0米”，因距离较远而无法测量精确数值时数值前面加一个“约”，比如约500米，主要测量情形标准如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bidi="ar"/>
        </w:rPr>
        <w:t>（一）新申请人与测量参照物之间无障碍的，以新申请人店面与参照物最靠近的两边之间的距离进行计算。</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bidi="ar"/>
        </w:rPr>
        <w:t>（二）政府统一规划建设的贸易、服务市场内，不同楼层的持证零售户与新申请人之间测量时不作各自参照物；其他商业区域，地面一层以外的其他楼层（因测量工具无法精确测量其间距的局限性）新申请人与测量参照物之间测量时统一按各自地面一层通行出入口最靠近参照物边测量。</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bidi="ar"/>
        </w:rPr>
        <w:t>（三）政府统一规划建设的贸易、服务市场同一楼层涉及部分店面向外的，测量时按市场外对待；部分店面内外相通的，测量时，内外持证户和学校通勤出入口都作为该零售点的参照物测量，并同时计入市场内零售点总量；市场内店面，测量参照物为市场内部持证户。分区的市场，原则上能物理分割的，按各自独立市场进行认定，无法物理分割的统一按一个市场进行认定。</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bidi="ar"/>
        </w:rPr>
        <w:t>（四）测量参照物为</w:t>
      </w:r>
      <w:r>
        <w:rPr>
          <w:rFonts w:ascii="仿宋" w:hAnsi="仿宋" w:eastAsia="仿宋" w:cs="仿宋"/>
          <w:sz w:val="32"/>
          <w:szCs w:val="32"/>
          <w:lang w:bidi="ar"/>
        </w:rPr>
        <w:t>200</w:t>
      </w:r>
      <w:r>
        <w:rPr>
          <w:rFonts w:hint="eastAsia" w:ascii="仿宋" w:hAnsi="仿宋" w:eastAsia="仿宋" w:cs="仿宋"/>
          <w:sz w:val="32"/>
          <w:szCs w:val="32"/>
          <w:lang w:bidi="ar"/>
        </w:rPr>
        <w:t>平方米以下大型商场、超市等服务娱乐类，若难以确认其店面位置的，一般以最近通行出入口边为测量点。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bidi="ar"/>
        </w:rPr>
        <w:t>具体场所测量示意图如下：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bidi="ar"/>
        </w:rPr>
        <w:t>1.“边对边”测量店面端点标准如下：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bidi="ar"/>
        </w:rPr>
        <w:t>（1）店面测量端点位置：“边对边”两边的端点位于店面开口门面的墙体外围。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70528" behindDoc="0" locked="0" layoutInCell="1" allowOverlap="0">
            <wp:simplePos x="0" y="0"/>
            <wp:positionH relativeFrom="margin">
              <wp:align>left</wp:align>
            </wp:positionH>
            <wp:positionV relativeFrom="line">
              <wp:align>top</wp:align>
            </wp:positionV>
            <wp:extent cx="5257800" cy="2385060"/>
            <wp:effectExtent l="0" t="0" r="0" b="15240"/>
            <wp:wrapTopAndBottom/>
            <wp:docPr id="11"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7800" cy="2385060"/>
                    </a:xfrm>
                    <a:prstGeom prst="rect">
                      <a:avLst/>
                    </a:prstGeom>
                    <a:noFill/>
                    <a:ln>
                      <a:noFill/>
                    </a:ln>
                  </pic:spPr>
                </pic:pic>
              </a:graphicData>
            </a:graphic>
          </wp:anchor>
        </w:drawing>
      </w:r>
      <w:r>
        <w:rPr>
          <w:rFonts w:hint="eastAsia" w:ascii="仿宋" w:hAnsi="仿宋" w:eastAsia="仿宋" w:cs="仿宋"/>
          <w:sz w:val="32"/>
          <w:szCs w:val="32"/>
          <w:lang w:bidi="ar"/>
        </w:rPr>
        <w:t>（2）店面同一面测量端点位置。</w:t>
      </w:r>
    </w:p>
    <w:p>
      <w:pPr>
        <w:spacing w:line="360" w:lineRule="auto"/>
        <w:ind w:firstLine="640" w:firstLineChars="200"/>
        <w:rPr>
          <w:rFonts w:ascii="仿宋_GB2312" w:hAnsi="仿宋" w:eastAsia="仿宋_GB2312" w:cs="仿宋_GB2312"/>
          <w:sz w:val="32"/>
          <w:szCs w:val="32"/>
        </w:rPr>
      </w:pPr>
      <w:r>
        <w:rPr>
          <w:rFonts w:hint="eastAsia" w:ascii="仿宋" w:hAnsi="仿宋" w:eastAsia="仿宋" w:cs="仿宋"/>
          <w:sz w:val="32"/>
          <w:szCs w:val="32"/>
        </w:rPr>
        <w:drawing>
          <wp:anchor distT="0" distB="0" distL="114300" distR="114300" simplePos="0" relativeHeight="251671552" behindDoc="0" locked="0" layoutInCell="1" allowOverlap="0">
            <wp:simplePos x="0" y="0"/>
            <wp:positionH relativeFrom="margin">
              <wp:align>left</wp:align>
            </wp:positionH>
            <wp:positionV relativeFrom="line">
              <wp:align>top</wp:align>
            </wp:positionV>
            <wp:extent cx="5257800" cy="2145665"/>
            <wp:effectExtent l="0" t="0" r="0" b="6985"/>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57800" cy="2145665"/>
                    </a:xfrm>
                    <a:prstGeom prst="rect">
                      <a:avLst/>
                    </a:prstGeom>
                    <a:noFill/>
                    <a:ln>
                      <a:noFill/>
                    </a:ln>
                  </pic:spPr>
                </pic:pic>
              </a:graphicData>
            </a:graphic>
          </wp:anchor>
        </w:drawing>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bidi="ar"/>
        </w:rPr>
        <w:t>（3）店面背靠背测量端点位置。</w:t>
      </w:r>
    </w:p>
    <w:p>
      <w:pPr>
        <w:spacing w:line="360" w:lineRule="auto"/>
        <w:ind w:firstLine="640" w:firstLineChars="200"/>
        <w:rPr>
          <w:rFonts w:ascii="仿宋_GB2312" w:hAnsi="仿宋" w:eastAsia="仿宋_GB2312" w:cs="仿宋_GB2312"/>
          <w:sz w:val="32"/>
          <w:szCs w:val="32"/>
        </w:rPr>
      </w:pPr>
      <w:r>
        <w:rPr>
          <w:rFonts w:hint="eastAsia" w:ascii="仿宋" w:hAnsi="仿宋" w:eastAsia="仿宋" w:cs="仿宋"/>
          <w:sz w:val="32"/>
          <w:szCs w:val="32"/>
        </w:rPr>
        <w:drawing>
          <wp:anchor distT="0" distB="0" distL="114300" distR="114300" simplePos="0" relativeHeight="251672576" behindDoc="0" locked="0" layoutInCell="1" allowOverlap="0">
            <wp:simplePos x="0" y="0"/>
            <wp:positionH relativeFrom="margin">
              <wp:align>left</wp:align>
            </wp:positionH>
            <wp:positionV relativeFrom="line">
              <wp:align>top</wp:align>
            </wp:positionV>
            <wp:extent cx="5257800" cy="1706245"/>
            <wp:effectExtent l="0" t="0" r="0" b="8255"/>
            <wp:wrapTopAndBottom/>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57800" cy="1706245"/>
                    </a:xfrm>
                    <a:prstGeom prst="rect">
                      <a:avLst/>
                    </a:prstGeom>
                    <a:noFill/>
                    <a:ln>
                      <a:noFill/>
                    </a:ln>
                  </pic:spPr>
                </pic:pic>
              </a:graphicData>
            </a:graphic>
          </wp:anchor>
        </w:drawing>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bidi="ar"/>
        </w:rPr>
        <w:t>2.新申请人与测量参照物之间同一侧的“边对边”测量示意图。</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73600" behindDoc="0" locked="0" layoutInCell="1" allowOverlap="0">
            <wp:simplePos x="0" y="0"/>
            <wp:positionH relativeFrom="margin">
              <wp:posOffset>1905</wp:posOffset>
            </wp:positionH>
            <wp:positionV relativeFrom="line">
              <wp:posOffset>397510</wp:posOffset>
            </wp:positionV>
            <wp:extent cx="5231765" cy="3429000"/>
            <wp:effectExtent l="0" t="0" r="6985" b="0"/>
            <wp:wrapTopAndBottom/>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31765" cy="3429000"/>
                    </a:xfrm>
                    <a:prstGeom prst="rect">
                      <a:avLst/>
                    </a:prstGeom>
                    <a:noFill/>
                    <a:ln>
                      <a:noFill/>
                    </a:ln>
                  </pic:spPr>
                </pic:pic>
              </a:graphicData>
            </a:graphic>
          </wp:anchor>
        </w:drawing>
      </w:r>
      <w:r>
        <w:rPr>
          <w:rFonts w:hint="eastAsia" w:ascii="仿宋" w:hAnsi="仿宋" w:eastAsia="仿宋" w:cs="仿宋"/>
          <w:sz w:val="32"/>
          <w:szCs w:val="32"/>
          <w:lang w:bidi="ar"/>
        </w:rPr>
        <w:t>（1）新申请人与测量参照物（持证零售户）之间。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bidi="ar"/>
        </w:rPr>
        <w:t>（2）新申请人与测量参照物（中小学校学生通勤出入口）</w:t>
      </w:r>
      <w:r>
        <w:rPr>
          <w:rFonts w:hint="eastAsia" w:ascii="仿宋" w:hAnsi="仿宋" w:eastAsia="仿宋" w:cs="仿宋"/>
          <w:sz w:val="32"/>
          <w:szCs w:val="32"/>
        </w:rPr>
        <w:drawing>
          <wp:anchor distT="0" distB="0" distL="114300" distR="114300" simplePos="0" relativeHeight="251674624" behindDoc="0" locked="0" layoutInCell="1" allowOverlap="0">
            <wp:simplePos x="0" y="0"/>
            <wp:positionH relativeFrom="margin">
              <wp:posOffset>1905</wp:posOffset>
            </wp:positionH>
            <wp:positionV relativeFrom="line">
              <wp:posOffset>398145</wp:posOffset>
            </wp:positionV>
            <wp:extent cx="4876800" cy="3776345"/>
            <wp:effectExtent l="0" t="0" r="0" b="14605"/>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876800" cy="3776345"/>
                    </a:xfrm>
                    <a:prstGeom prst="rect">
                      <a:avLst/>
                    </a:prstGeom>
                    <a:noFill/>
                    <a:ln>
                      <a:noFill/>
                    </a:ln>
                  </pic:spPr>
                </pic:pic>
              </a:graphicData>
            </a:graphic>
          </wp:anchor>
        </w:drawing>
      </w:r>
      <w:r>
        <w:rPr>
          <w:rFonts w:hint="eastAsia" w:ascii="仿宋" w:hAnsi="仿宋" w:eastAsia="仿宋" w:cs="仿宋"/>
          <w:sz w:val="32"/>
          <w:szCs w:val="32"/>
          <w:lang w:bidi="ar"/>
        </w:rPr>
        <w:t>之间。</w:t>
      </w:r>
    </w:p>
    <w:p>
      <w:pPr>
        <w:spacing w:line="360" w:lineRule="auto"/>
        <w:ind w:firstLine="640" w:firstLineChars="200"/>
        <w:rPr>
          <w:rFonts w:ascii="仿宋" w:hAnsi="仿宋" w:eastAsia="仿宋" w:cs="仿宋"/>
          <w:sz w:val="32"/>
          <w:szCs w:val="32"/>
        </w:rPr>
      </w:pPr>
      <w:r>
        <w:rPr>
          <w:rFonts w:ascii="仿宋" w:hAnsi="仿宋" w:eastAsia="仿宋" w:cs="仿宋"/>
          <w:sz w:val="32"/>
          <w:szCs w:val="32"/>
          <w:lang w:bidi="ar"/>
        </w:rPr>
        <w:t>3</w:t>
      </w:r>
      <w:r>
        <w:rPr>
          <w:rFonts w:hint="eastAsia" w:ascii="仿宋" w:hAnsi="仿宋" w:eastAsia="仿宋" w:cs="仿宋"/>
          <w:sz w:val="32"/>
          <w:szCs w:val="32"/>
          <w:lang w:bidi="ar"/>
        </w:rPr>
        <w:t>.新申请人与测量参照物形成转角的，分别计算沿街店面的两边距离再相加的“边对边”测量示意图。</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75648" behindDoc="0" locked="0" layoutInCell="1" allowOverlap="0">
            <wp:simplePos x="0" y="0"/>
            <wp:positionH relativeFrom="margin">
              <wp:posOffset>1905</wp:posOffset>
            </wp:positionH>
            <wp:positionV relativeFrom="line">
              <wp:posOffset>393065</wp:posOffset>
            </wp:positionV>
            <wp:extent cx="5215890" cy="2710815"/>
            <wp:effectExtent l="0" t="0" r="3810" b="13335"/>
            <wp:wrapTopAndBottom/>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215890" cy="2710815"/>
                    </a:xfrm>
                    <a:prstGeom prst="rect">
                      <a:avLst/>
                    </a:prstGeom>
                    <a:noFill/>
                    <a:ln>
                      <a:noFill/>
                    </a:ln>
                  </pic:spPr>
                </pic:pic>
              </a:graphicData>
            </a:graphic>
          </wp:anchor>
        </w:drawing>
      </w:r>
      <w:r>
        <w:rPr>
          <w:rFonts w:hint="eastAsia" w:ascii="仿宋" w:hAnsi="仿宋" w:eastAsia="仿宋" w:cs="仿宋"/>
          <w:sz w:val="32"/>
          <w:szCs w:val="32"/>
          <w:lang w:bidi="ar"/>
        </w:rPr>
        <w:t>新申请人与测量参照物间距=a+b。</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bidi="ar"/>
        </w:rPr>
        <w:t>4.新申请人与测量参照物之间有道路隔离情形的：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bidi="ar"/>
        </w:rPr>
        <w:t>（1）主干道上有禁止行人行走的隔离带的（包括禁止通行的双黄线、单黄线等交通标志），从隔离带最近开口处过斑马线垂直距离的“边对边”测量标准。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bidi="ar"/>
        </w:rPr>
        <w:t>新申请人与参照物间距=a+b+c</w:t>
      </w:r>
    </w:p>
    <w:p>
      <w:pPr>
        <w:spacing w:line="360" w:lineRule="auto"/>
        <w:ind w:firstLine="640" w:firstLineChars="200"/>
        <w:rPr>
          <w:rFonts w:ascii="仿宋_GB2312" w:hAnsi="仿宋" w:eastAsia="仿宋_GB2312" w:cs="仿宋_GB2312"/>
          <w:sz w:val="32"/>
          <w:szCs w:val="32"/>
        </w:rPr>
      </w:pPr>
      <w:r>
        <w:rPr>
          <w:rFonts w:hint="eastAsia" w:ascii="仿宋" w:hAnsi="仿宋" w:eastAsia="仿宋" w:cs="仿宋"/>
          <w:sz w:val="32"/>
          <w:szCs w:val="32"/>
        </w:rPr>
        <w:drawing>
          <wp:anchor distT="0" distB="0" distL="114300" distR="114300" simplePos="0" relativeHeight="251676672" behindDoc="0" locked="0" layoutInCell="1" allowOverlap="0">
            <wp:simplePos x="0" y="0"/>
            <wp:positionH relativeFrom="margin">
              <wp:align>left</wp:align>
            </wp:positionH>
            <wp:positionV relativeFrom="line">
              <wp:align>top</wp:align>
            </wp:positionV>
            <wp:extent cx="4914900" cy="3340100"/>
            <wp:effectExtent l="0" t="0" r="0" b="12700"/>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914900" cy="3340100"/>
                    </a:xfrm>
                    <a:prstGeom prst="rect">
                      <a:avLst/>
                    </a:prstGeom>
                    <a:noFill/>
                    <a:ln>
                      <a:noFill/>
                    </a:ln>
                  </pic:spPr>
                </pic:pic>
              </a:graphicData>
            </a:graphic>
          </wp:anchor>
        </w:drawing>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bidi="ar"/>
        </w:rPr>
        <w:t>（2）无隔离带（包括无任何禁止通行交通标志的路段或有可通行的单虚线）和斑马线情形的两个零售点之间按照“边对</w:t>
      </w:r>
      <w:r>
        <w:rPr>
          <w:rFonts w:hint="eastAsia" w:ascii="仿宋" w:hAnsi="仿宋" w:eastAsia="仿宋" w:cs="仿宋"/>
          <w:sz w:val="32"/>
          <w:szCs w:val="32"/>
        </w:rPr>
        <w:drawing>
          <wp:anchor distT="0" distB="0" distL="114300" distR="114300" simplePos="0" relativeHeight="251677696" behindDoc="0" locked="0" layoutInCell="1" allowOverlap="0">
            <wp:simplePos x="0" y="0"/>
            <wp:positionH relativeFrom="margin">
              <wp:posOffset>133350</wp:posOffset>
            </wp:positionH>
            <wp:positionV relativeFrom="line">
              <wp:posOffset>346075</wp:posOffset>
            </wp:positionV>
            <wp:extent cx="5257165" cy="1764665"/>
            <wp:effectExtent l="0" t="0" r="635" b="6985"/>
            <wp:wrapTopAndBottom/>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257165" cy="1764665"/>
                    </a:xfrm>
                    <a:prstGeom prst="rect">
                      <a:avLst/>
                    </a:prstGeom>
                    <a:noFill/>
                    <a:ln>
                      <a:noFill/>
                    </a:ln>
                  </pic:spPr>
                </pic:pic>
              </a:graphicData>
            </a:graphic>
          </wp:anchor>
        </w:drawing>
      </w:r>
      <w:r>
        <w:rPr>
          <w:rFonts w:hint="eastAsia" w:ascii="仿宋" w:hAnsi="仿宋" w:eastAsia="仿宋" w:cs="仿宋"/>
          <w:sz w:val="32"/>
          <w:szCs w:val="32"/>
          <w:lang w:bidi="ar"/>
        </w:rPr>
        <w:t>边”斜线距离为测量标准。</w:t>
      </w:r>
    </w:p>
    <w:p>
      <w:pPr>
        <w:spacing w:line="360" w:lineRule="auto"/>
        <w:ind w:firstLine="640" w:firstLineChars="200"/>
        <w:rPr>
          <w:rFonts w:hint="eastAsia" w:ascii="仿宋_GB2312" w:hAnsi="仿宋" w:eastAsia="仿宋_GB2312" w:cs="仿宋_GB2312"/>
          <w:sz w:val="32"/>
          <w:szCs w:val="32"/>
        </w:rPr>
      </w:pPr>
      <w:r>
        <w:rPr>
          <w:rFonts w:hint="eastAsia" w:ascii="仿宋_GB2312" w:hAnsi="宋体" w:eastAsia="仿宋_GB2312" w:cs="仿宋_GB2312"/>
          <w:sz w:val="32"/>
          <w:szCs w:val="32"/>
          <w:lang w:bidi="ar"/>
        </w:rPr>
        <w:t>（3）各类综合性商品批发市场、专业市场、集贸市场内部测量示意图。如下：新申请人与测量参照物间距=a+b+c</w:t>
      </w:r>
      <w:r>
        <w:rPr>
          <w:rFonts w:hint="eastAsia" w:ascii="仿宋" w:hAnsi="仿宋" w:eastAsia="仿宋" w:cs="仿宋"/>
          <w:sz w:val="32"/>
          <w:szCs w:val="32"/>
        </w:rPr>
        <w:drawing>
          <wp:anchor distT="0" distB="0" distL="114300" distR="114300" simplePos="0" relativeHeight="251678720" behindDoc="0" locked="0" layoutInCell="1" allowOverlap="0">
            <wp:simplePos x="0" y="0"/>
            <wp:positionH relativeFrom="margin">
              <wp:align>left</wp:align>
            </wp:positionH>
            <wp:positionV relativeFrom="line">
              <wp:align>top</wp:align>
            </wp:positionV>
            <wp:extent cx="5257800" cy="3635375"/>
            <wp:effectExtent l="0" t="0" r="0" b="3175"/>
            <wp:wrapTopAndBottom/>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257800" cy="3635375"/>
                    </a:xfrm>
                    <a:prstGeom prst="rect">
                      <a:avLst/>
                    </a:prstGeom>
                    <a:noFill/>
                    <a:ln>
                      <a:noFill/>
                    </a:ln>
                  </pic:spPr>
                </pic:pic>
              </a:graphicData>
            </a:graphic>
          </wp:anchor>
        </w:drawing>
      </w:r>
    </w:p>
    <w:p>
      <w:pPr>
        <w:spacing w:line="360" w:lineRule="auto"/>
        <w:ind w:firstLine="643" w:firstLineChars="200"/>
        <w:rPr>
          <w:rFonts w:ascii="仿宋" w:hAnsi="仿宋" w:eastAsia="仿宋" w:cs="仿宋"/>
          <w:sz w:val="32"/>
          <w:szCs w:val="32"/>
          <w:shd w:val="clear" w:color="auto" w:fill="FFFFFF"/>
        </w:rPr>
      </w:pPr>
      <w:r>
        <w:rPr>
          <w:rFonts w:hint="eastAsia" w:ascii="仿宋" w:hAnsi="仿宋" w:eastAsia="仿宋" w:cs="仿宋"/>
          <w:b/>
          <w:sz w:val="32"/>
          <w:szCs w:val="32"/>
          <w:shd w:val="clear" w:color="auto" w:fill="FFFFFF"/>
        </w:rPr>
        <w:t>第十八条</w:t>
      </w:r>
      <w:r>
        <w:rPr>
          <w:rFonts w:ascii="仿宋" w:hAnsi="仿宋" w:eastAsia="仿宋" w:cs="Calibri"/>
          <w:sz w:val="32"/>
          <w:szCs w:val="32"/>
          <w:shd w:val="clear" w:color="auto" w:fill="FFFFFF"/>
        </w:rPr>
        <w:t xml:space="preserve">  </w:t>
      </w:r>
      <w:r>
        <w:rPr>
          <w:rFonts w:hint="eastAsia" w:ascii="仿宋" w:hAnsi="仿宋" w:eastAsia="仿宋" w:cs="仿宋"/>
          <w:sz w:val="32"/>
          <w:szCs w:val="32"/>
          <w:shd w:val="clear" w:color="auto" w:fill="FFFFFF"/>
        </w:rPr>
        <w:t>本规定由麒麟区烟草专卖局负责解释。</w:t>
      </w:r>
    </w:p>
    <w:p>
      <w:pPr>
        <w:ind w:firstLine="643"/>
        <w:rPr>
          <w:rFonts w:hint="eastAsia" w:eastAsia="仿宋"/>
          <w:shd w:val="clear" w:color="auto" w:fill="FFFFFF"/>
          <w:lang w:eastAsia="zh-CN"/>
        </w:rPr>
        <w:sectPr>
          <w:headerReference r:id="rId5" w:type="first"/>
          <w:footerReference r:id="rId8" w:type="first"/>
          <w:headerReference r:id="rId3" w:type="default"/>
          <w:footerReference r:id="rId6" w:type="default"/>
          <w:headerReference r:id="rId4" w:type="even"/>
          <w:footerReference r:id="rId7" w:type="even"/>
          <w:pgSz w:w="11904" w:h="16840" w:orient="landscape"/>
          <w:pgMar w:top="2098" w:right="1531" w:bottom="1985" w:left="1531" w:header="851" w:footer="697" w:gutter="0"/>
          <w:pgNumType w:chapStyle="1"/>
          <w:cols w:space="720" w:num="1"/>
          <w:docGrid w:linePitch="435" w:charSpace="0"/>
        </w:sectPr>
      </w:pPr>
      <w:r>
        <w:rPr>
          <w:rFonts w:hint="eastAsia" w:ascii="仿宋" w:hAnsi="仿宋" w:eastAsia="仿宋" w:cs="仿宋"/>
          <w:b/>
          <w:sz w:val="32"/>
          <w:szCs w:val="32"/>
          <w:shd w:val="clear" w:color="auto" w:fill="FFFFFF"/>
        </w:rPr>
        <w:t>第十九条</w:t>
      </w:r>
      <w:r>
        <w:rPr>
          <w:rFonts w:ascii="仿宋" w:hAnsi="仿宋" w:eastAsia="仿宋" w:cs="Calibri"/>
          <w:sz w:val="32"/>
          <w:szCs w:val="32"/>
          <w:shd w:val="clear" w:color="auto" w:fill="FFFFFF"/>
        </w:rPr>
        <w:t xml:space="preserve">  </w:t>
      </w:r>
      <w:r>
        <w:rPr>
          <w:rFonts w:hint="eastAsia" w:ascii="仿宋" w:hAnsi="仿宋" w:eastAsia="仿宋" w:cs="仿宋"/>
          <w:sz w:val="32"/>
          <w:szCs w:val="32"/>
          <w:shd w:val="clear" w:color="auto" w:fill="FFFFFF"/>
        </w:rPr>
        <w:t>本规定自2021年1月1日起施行</w:t>
      </w:r>
      <w:r>
        <w:rPr>
          <w:rFonts w:hint="eastAsia" w:ascii="仿宋" w:hAnsi="仿宋" w:eastAsia="仿宋" w:cs="仿宋"/>
          <w:sz w:val="32"/>
          <w:szCs w:val="32"/>
          <w:shd w:val="clear" w:color="auto" w:fill="FFFFFF"/>
          <w:lang w:eastAsia="zh-CN"/>
        </w:rPr>
        <w:t>。</w:t>
      </w:r>
    </w:p>
    <w:p>
      <w:pPr>
        <w:ind w:firstLine="0" w:firstLineChars="0"/>
        <w:rPr>
          <w:rFonts w:hint="eastAsia" w:eastAsiaTheme="minorEastAsia"/>
          <w:lang w:eastAsia="zh-CN"/>
        </w:rPr>
        <w:sectPr>
          <w:headerReference r:id="rId11" w:type="first"/>
          <w:footerReference r:id="rId14" w:type="first"/>
          <w:headerReference r:id="rId9" w:type="default"/>
          <w:footerReference r:id="rId12" w:type="default"/>
          <w:headerReference r:id="rId10" w:type="even"/>
          <w:footerReference r:id="rId13" w:type="even"/>
          <w:pgSz w:w="11906" w:h="16838"/>
          <w:pgMar w:top="1418" w:right="1588" w:bottom="1418" w:left="1588" w:header="851" w:footer="699" w:gutter="0"/>
          <w:pgNumType w:chapStyle="1"/>
          <w:cols w:space="720" w:num="1"/>
          <w:docGrid w:linePitch="435" w:charSpace="0"/>
        </w:sectPr>
      </w:pPr>
      <w:r>
        <w:rPr>
          <w:rFonts w:hint="eastAsia" w:eastAsiaTheme="minorEastAsia"/>
          <w:lang w:eastAsia="zh-CN"/>
        </w:rPr>
        <w:drawing>
          <wp:inline distT="0" distB="0" distL="114300" distR="114300">
            <wp:extent cx="5479415" cy="6652895"/>
            <wp:effectExtent l="0" t="0" r="6985" b="14605"/>
            <wp:docPr id="1" name="图片 1" descr="微信图片_20201222084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222084858"/>
                    <pic:cNvPicPr>
                      <a:picLocks noChangeAspect="1"/>
                    </pic:cNvPicPr>
                  </pic:nvPicPr>
                  <pic:blipFill>
                    <a:blip r:embed="rId25"/>
                    <a:stretch>
                      <a:fillRect/>
                    </a:stretch>
                  </pic:blipFill>
                  <pic:spPr>
                    <a:xfrm>
                      <a:off x="0" y="0"/>
                      <a:ext cx="5479415" cy="6652895"/>
                    </a:xfrm>
                    <a:prstGeom prst="rect">
                      <a:avLst/>
                    </a:prstGeom>
                  </pic:spPr>
                </pic:pic>
              </a:graphicData>
            </a:graphic>
          </wp:inline>
        </w:drawing>
      </w:r>
    </w:p>
    <w:p>
      <w:pPr>
        <w:keepNext w:val="0"/>
        <w:keepLines w:val="0"/>
        <w:pageBreakBefore w:val="0"/>
        <w:kinsoku/>
        <w:wordWrap/>
        <w:overflowPunct/>
        <w:topLinePunct w:val="0"/>
        <w:autoSpaceDE/>
        <w:autoSpaceDN/>
        <w:bidi w:val="0"/>
        <w:snapToGrid/>
        <w:spacing w:line="560" w:lineRule="exact"/>
        <w:textAlignment w:val="auto"/>
        <w:rPr>
          <w:rFonts w:hint="default" w:ascii="仿宋_GB2312" w:hAnsi="Times New Roman" w:eastAsia="仿宋_GB2312" w:cs="Times New Roman"/>
          <w:sz w:val="32"/>
          <w:szCs w:val="32"/>
          <w:lang w:val="en-US" w:eastAsia="zh-CN"/>
        </w:rPr>
      </w:pP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ind w:firstLine="560" w:firstLineChars="200"/>
      <w:jc w:val="right"/>
      <w:rPr>
        <w:rFonts w:ascii="仿宋" w:hAnsi="仿宋" w:eastAsia="仿宋" w:cs="仿宋"/>
        <w:kern w:val="2"/>
        <w:sz w:val="28"/>
        <w:szCs w:val="28"/>
        <w:lang w:val="en-US" w:eastAsia="zh-CN" w:bidi="ar-SA"/>
      </w:rPr>
    </w:pPr>
    <w:r>
      <w:rPr>
        <w:rFonts w:ascii="仿宋" w:hAnsi="仿宋" w:eastAsia="仿宋" w:cs="仿宋"/>
        <w:kern w:val="2"/>
        <w:sz w:val="28"/>
        <w:szCs w:val="28"/>
        <w:lang w:val="en-US" w:eastAsia="zh-CN" w:bidi="ar-SA"/>
      </w:rPr>
      <w:t xml:space="preserve">- </w:t>
    </w:r>
    <w:r>
      <w:rPr>
        <w:rFonts w:ascii="仿宋" w:hAnsi="仿宋" w:eastAsia="仿宋" w:cs="仿宋"/>
        <w:kern w:val="2"/>
        <w:sz w:val="28"/>
        <w:szCs w:val="28"/>
        <w:lang w:val="en-US" w:eastAsia="zh-CN" w:bidi="ar-SA"/>
      </w:rPr>
      <w:fldChar w:fldCharType="begin"/>
    </w:r>
    <w:r>
      <w:rPr>
        <w:rFonts w:ascii="仿宋" w:hAnsi="仿宋" w:eastAsia="仿宋" w:cs="仿宋"/>
        <w:kern w:val="2"/>
        <w:sz w:val="28"/>
        <w:szCs w:val="28"/>
        <w:lang w:val="en-US" w:eastAsia="zh-CN" w:bidi="ar-SA"/>
      </w:rPr>
      <w:instrText xml:space="preserve">PAGE   \* MERGEFORMAT</w:instrText>
    </w:r>
    <w:r>
      <w:rPr>
        <w:rFonts w:ascii="仿宋" w:hAnsi="仿宋" w:eastAsia="仿宋" w:cs="仿宋"/>
        <w:kern w:val="2"/>
        <w:sz w:val="28"/>
        <w:szCs w:val="28"/>
        <w:lang w:val="en-US" w:eastAsia="zh-CN" w:bidi="ar-SA"/>
      </w:rPr>
      <w:fldChar w:fldCharType="separate"/>
    </w:r>
    <w:r>
      <w:rPr>
        <w:rFonts w:ascii="仿宋" w:hAnsi="仿宋" w:eastAsia="仿宋" w:cs="仿宋"/>
        <w:kern w:val="2"/>
        <w:sz w:val="28"/>
        <w:szCs w:val="28"/>
        <w:lang w:val="zh-CN" w:eastAsia="zh-CN" w:bidi="ar-SA"/>
      </w:rPr>
      <w:t>1</w:t>
    </w:r>
    <w:r>
      <w:rPr>
        <w:rFonts w:ascii="仿宋" w:hAnsi="仿宋" w:eastAsia="仿宋" w:cs="仿宋"/>
        <w:kern w:val="2"/>
        <w:sz w:val="28"/>
        <w:szCs w:val="28"/>
        <w:lang w:val="en-US" w:eastAsia="zh-CN" w:bidi="ar-SA"/>
      </w:rPr>
      <w:fldChar w:fldCharType="end"/>
    </w:r>
    <w:r>
      <w:rPr>
        <w:rFonts w:ascii="仿宋" w:hAnsi="仿宋" w:eastAsia="仿宋" w:cs="仿宋"/>
        <w:kern w:val="2"/>
        <w:sz w:val="28"/>
        <w:szCs w:val="28"/>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ind w:firstLine="0" w:firstLineChars="0"/>
      <w:jc w:val="left"/>
      <w:rPr>
        <w:rFonts w:ascii="仿宋" w:hAnsi="仿宋" w:eastAsia="仿宋" w:cs="仿宋"/>
        <w:kern w:val="2"/>
        <w:sz w:val="28"/>
        <w:szCs w:val="28"/>
        <w:lang w:val="en-US" w:eastAsia="zh-CN" w:bidi="ar-SA"/>
      </w:rPr>
    </w:pPr>
    <w:r>
      <w:rPr>
        <w:rFonts w:ascii="仿宋" w:hAnsi="仿宋" w:eastAsia="仿宋" w:cs="仿宋"/>
        <w:kern w:val="2"/>
        <w:sz w:val="28"/>
        <w:szCs w:val="28"/>
        <w:lang w:val="en-US" w:eastAsia="zh-CN" w:bidi="ar-SA"/>
      </w:rPr>
      <w:t xml:space="preserve">- </w:t>
    </w:r>
    <w:r>
      <w:rPr>
        <w:rFonts w:ascii="仿宋" w:hAnsi="仿宋" w:eastAsia="仿宋" w:cs="仿宋"/>
        <w:kern w:val="2"/>
        <w:sz w:val="28"/>
        <w:szCs w:val="28"/>
        <w:lang w:val="en-US" w:eastAsia="zh-CN" w:bidi="ar-SA"/>
      </w:rPr>
      <w:fldChar w:fldCharType="begin"/>
    </w:r>
    <w:r>
      <w:rPr>
        <w:rFonts w:ascii="仿宋" w:hAnsi="仿宋" w:eastAsia="仿宋" w:cs="仿宋"/>
        <w:kern w:val="2"/>
        <w:sz w:val="28"/>
        <w:szCs w:val="28"/>
        <w:lang w:val="en-US" w:eastAsia="zh-CN" w:bidi="ar-SA"/>
      </w:rPr>
      <w:instrText xml:space="preserve">PAGE   \* MERGEFORMAT</w:instrText>
    </w:r>
    <w:r>
      <w:rPr>
        <w:rFonts w:ascii="仿宋" w:hAnsi="仿宋" w:eastAsia="仿宋" w:cs="仿宋"/>
        <w:kern w:val="2"/>
        <w:sz w:val="28"/>
        <w:szCs w:val="28"/>
        <w:lang w:val="en-US" w:eastAsia="zh-CN" w:bidi="ar-SA"/>
      </w:rPr>
      <w:fldChar w:fldCharType="separate"/>
    </w:r>
    <w:r>
      <w:rPr>
        <w:rFonts w:ascii="仿宋" w:hAnsi="仿宋" w:eastAsia="仿宋" w:cs="仿宋"/>
        <w:kern w:val="2"/>
        <w:sz w:val="28"/>
        <w:szCs w:val="28"/>
        <w:lang w:val="zh-CN" w:eastAsia="zh-CN" w:bidi="ar-SA"/>
      </w:rPr>
      <w:t>18</w:t>
    </w:r>
    <w:r>
      <w:rPr>
        <w:rFonts w:ascii="仿宋" w:hAnsi="仿宋" w:eastAsia="仿宋" w:cs="仿宋"/>
        <w:kern w:val="2"/>
        <w:sz w:val="28"/>
        <w:szCs w:val="28"/>
        <w:lang w:val="en-US" w:eastAsia="zh-CN" w:bidi="ar-SA"/>
      </w:rPr>
      <w:fldChar w:fldCharType="end"/>
    </w:r>
    <w:r>
      <w:rPr>
        <w:rFonts w:ascii="仿宋" w:hAnsi="仿宋" w:eastAsia="仿宋" w:cs="仿宋"/>
        <w:kern w:val="2"/>
        <w:sz w:val="28"/>
        <w:szCs w:val="28"/>
        <w:lang w:val="en-US" w:eastAsia="zh-CN" w:bidi="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ind w:firstLine="360" w:firstLineChars="200"/>
      <w:jc w:val="left"/>
      <w:rPr>
        <w:rFonts w:ascii="仿宋" w:hAnsi="仿宋" w:eastAsia="仿宋" w:cs="仿宋"/>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ind w:firstLine="560" w:firstLineChars="200"/>
      <w:jc w:val="right"/>
      <w:rPr>
        <w:rFonts w:ascii="仿宋" w:hAnsi="仿宋" w:eastAsia="仿宋" w:cs="仿宋"/>
        <w:kern w:val="2"/>
        <w:sz w:val="28"/>
        <w:szCs w:val="28"/>
        <w:lang w:val="en-US" w:eastAsia="zh-CN" w:bidi="ar-SA"/>
      </w:rPr>
    </w:pPr>
    <w:r>
      <w:rPr>
        <w:rFonts w:ascii="仿宋" w:hAnsi="仿宋" w:eastAsia="仿宋" w:cs="仿宋"/>
        <w:kern w:val="2"/>
        <w:sz w:val="28"/>
        <w:szCs w:val="28"/>
        <w:lang w:val="en-US" w:eastAsia="zh-CN" w:bidi="ar-SA"/>
      </w:rPr>
      <w:t xml:space="preserve">- </w:t>
    </w:r>
    <w:r>
      <w:rPr>
        <w:rFonts w:ascii="仿宋" w:hAnsi="仿宋" w:eastAsia="仿宋" w:cs="仿宋"/>
        <w:kern w:val="2"/>
        <w:sz w:val="28"/>
        <w:szCs w:val="28"/>
        <w:lang w:val="en-US" w:eastAsia="zh-CN" w:bidi="ar-SA"/>
      </w:rPr>
      <w:fldChar w:fldCharType="begin"/>
    </w:r>
    <w:r>
      <w:rPr>
        <w:rFonts w:ascii="仿宋" w:hAnsi="仿宋" w:eastAsia="仿宋" w:cs="仿宋"/>
        <w:kern w:val="2"/>
        <w:sz w:val="28"/>
        <w:szCs w:val="28"/>
        <w:lang w:val="en-US" w:eastAsia="zh-CN" w:bidi="ar-SA"/>
      </w:rPr>
      <w:instrText xml:space="preserve">PAGE   \* MERGEFORMAT</w:instrText>
    </w:r>
    <w:r>
      <w:rPr>
        <w:rFonts w:ascii="仿宋" w:hAnsi="仿宋" w:eastAsia="仿宋" w:cs="仿宋"/>
        <w:kern w:val="2"/>
        <w:sz w:val="28"/>
        <w:szCs w:val="28"/>
        <w:lang w:val="en-US" w:eastAsia="zh-CN" w:bidi="ar-SA"/>
      </w:rPr>
      <w:fldChar w:fldCharType="separate"/>
    </w:r>
    <w:r>
      <w:rPr>
        <w:rFonts w:ascii="仿宋" w:hAnsi="仿宋" w:eastAsia="仿宋" w:cs="仿宋"/>
        <w:kern w:val="2"/>
        <w:sz w:val="28"/>
        <w:szCs w:val="28"/>
        <w:lang w:val="zh-CN" w:eastAsia="zh-CN" w:bidi="ar-SA"/>
      </w:rPr>
      <w:t>21</w:t>
    </w:r>
    <w:r>
      <w:rPr>
        <w:rFonts w:ascii="仿宋" w:hAnsi="仿宋" w:eastAsia="仿宋" w:cs="仿宋"/>
        <w:kern w:val="2"/>
        <w:sz w:val="28"/>
        <w:szCs w:val="28"/>
        <w:lang w:val="en-US" w:eastAsia="zh-CN" w:bidi="ar-SA"/>
      </w:rPr>
      <w:fldChar w:fldCharType="end"/>
    </w:r>
    <w:r>
      <w:rPr>
        <w:rFonts w:ascii="仿宋" w:hAnsi="仿宋" w:eastAsia="仿宋" w:cs="仿宋"/>
        <w:kern w:val="2"/>
        <w:sz w:val="28"/>
        <w:szCs w:val="28"/>
        <w:lang w:val="en-US" w:eastAsia="zh-CN" w:bidi="ar-S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ind w:firstLine="0" w:firstLineChars="0"/>
      <w:jc w:val="left"/>
      <w:rPr>
        <w:rFonts w:ascii="仿宋" w:hAnsi="仿宋" w:eastAsia="仿宋" w:cs="仿宋"/>
        <w:kern w:val="2"/>
        <w:sz w:val="28"/>
        <w:szCs w:val="28"/>
        <w:lang w:val="en-US" w:eastAsia="zh-CN" w:bidi="ar-SA"/>
      </w:rPr>
    </w:pPr>
    <w:r>
      <w:rPr>
        <w:rFonts w:ascii="仿宋" w:hAnsi="仿宋" w:eastAsia="仿宋" w:cs="仿宋"/>
        <w:kern w:val="2"/>
        <w:sz w:val="28"/>
        <w:szCs w:val="28"/>
        <w:lang w:val="en-US" w:eastAsia="zh-CN" w:bidi="ar-SA"/>
      </w:rPr>
      <w:t xml:space="preserve">- </w:t>
    </w:r>
    <w:r>
      <w:rPr>
        <w:rFonts w:ascii="仿宋" w:hAnsi="仿宋" w:eastAsia="仿宋" w:cs="仿宋"/>
        <w:kern w:val="2"/>
        <w:sz w:val="28"/>
        <w:szCs w:val="28"/>
        <w:lang w:val="en-US" w:eastAsia="zh-CN" w:bidi="ar-SA"/>
      </w:rPr>
      <w:fldChar w:fldCharType="begin"/>
    </w:r>
    <w:r>
      <w:rPr>
        <w:rFonts w:ascii="仿宋" w:hAnsi="仿宋" w:eastAsia="仿宋" w:cs="仿宋"/>
        <w:kern w:val="2"/>
        <w:sz w:val="28"/>
        <w:szCs w:val="28"/>
        <w:lang w:val="en-US" w:eastAsia="zh-CN" w:bidi="ar-SA"/>
      </w:rPr>
      <w:instrText xml:space="preserve">PAGE   \* MERGEFORMAT</w:instrText>
    </w:r>
    <w:r>
      <w:rPr>
        <w:rFonts w:ascii="仿宋" w:hAnsi="仿宋" w:eastAsia="仿宋" w:cs="仿宋"/>
        <w:kern w:val="2"/>
        <w:sz w:val="28"/>
        <w:szCs w:val="28"/>
        <w:lang w:val="en-US" w:eastAsia="zh-CN" w:bidi="ar-SA"/>
      </w:rPr>
      <w:fldChar w:fldCharType="separate"/>
    </w:r>
    <w:r>
      <w:rPr>
        <w:rFonts w:ascii="仿宋" w:hAnsi="仿宋" w:eastAsia="仿宋" w:cs="仿宋"/>
        <w:kern w:val="2"/>
        <w:sz w:val="28"/>
        <w:szCs w:val="28"/>
        <w:lang w:val="zh-CN" w:eastAsia="zh-CN" w:bidi="ar-SA"/>
      </w:rPr>
      <w:t>20</w:t>
    </w:r>
    <w:r>
      <w:rPr>
        <w:rFonts w:ascii="仿宋" w:hAnsi="仿宋" w:eastAsia="仿宋" w:cs="仿宋"/>
        <w:kern w:val="2"/>
        <w:sz w:val="28"/>
        <w:szCs w:val="28"/>
        <w:lang w:val="en-US" w:eastAsia="zh-CN" w:bidi="ar-SA"/>
      </w:rPr>
      <w:fldChar w:fldCharType="end"/>
    </w:r>
    <w:r>
      <w:rPr>
        <w:rFonts w:ascii="仿宋" w:hAnsi="仿宋" w:eastAsia="仿宋" w:cs="仿宋"/>
        <w:kern w:val="2"/>
        <w:sz w:val="28"/>
        <w:szCs w:val="28"/>
        <w:lang w:val="en-US" w:eastAsia="zh-CN" w:bidi="ar-S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ind w:firstLine="360" w:firstLineChars="200"/>
      <w:jc w:val="left"/>
      <w:rPr>
        <w:rFonts w:ascii="仿宋" w:hAnsi="仿宋" w:eastAsia="仿宋" w:cs="仿宋"/>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ind w:firstLine="360" w:firstLineChars="200"/>
      <w:jc w:val="center"/>
      <w:rPr>
        <w:rFonts w:ascii="仿宋" w:hAnsi="仿宋" w:eastAsia="仿宋" w:cs="仿宋"/>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ind w:firstLine="360" w:firstLineChars="200"/>
      <w:jc w:val="center"/>
      <w:rPr>
        <w:rFonts w:ascii="仿宋" w:hAnsi="仿宋" w:eastAsia="仿宋" w:cs="仿宋"/>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ind w:firstLine="360" w:firstLineChars="200"/>
      <w:jc w:val="center"/>
      <w:rPr>
        <w:rFonts w:ascii="仿宋" w:hAnsi="仿宋" w:eastAsia="仿宋" w:cs="仿宋"/>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ind w:firstLine="360" w:firstLineChars="200"/>
      <w:jc w:val="center"/>
      <w:rPr>
        <w:rFonts w:ascii="仿宋" w:hAnsi="仿宋" w:eastAsia="仿宋" w:cs="仿宋"/>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ind w:firstLine="360" w:firstLineChars="200"/>
      <w:jc w:val="center"/>
      <w:rPr>
        <w:rFonts w:ascii="仿宋" w:hAnsi="仿宋" w:eastAsia="仿宋" w:cs="仿宋"/>
        <w:kern w:val="2"/>
        <w:sz w:val="18"/>
        <w:szCs w:val="18"/>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ind w:firstLine="360" w:firstLineChars="200"/>
      <w:jc w:val="center"/>
      <w:rPr>
        <w:rFonts w:ascii="仿宋" w:hAnsi="仿宋" w:eastAsia="仿宋" w:cs="仿宋"/>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DD"/>
    <w:rsid w:val="000913DD"/>
    <w:rsid w:val="002B5627"/>
    <w:rsid w:val="00413106"/>
    <w:rsid w:val="005E04F2"/>
    <w:rsid w:val="00832449"/>
    <w:rsid w:val="00B91E26"/>
    <w:rsid w:val="00CE4B5E"/>
    <w:rsid w:val="00E25C31"/>
    <w:rsid w:val="00EA1655"/>
    <w:rsid w:val="00FE25A9"/>
    <w:rsid w:val="0E6B41A3"/>
    <w:rsid w:val="15B113E0"/>
    <w:rsid w:val="19D0317A"/>
    <w:rsid w:val="19DA32FA"/>
    <w:rsid w:val="2A786120"/>
    <w:rsid w:val="2C037046"/>
    <w:rsid w:val="2C5630B1"/>
    <w:rsid w:val="2E0C23F1"/>
    <w:rsid w:val="31CF2D67"/>
    <w:rsid w:val="343E6C2C"/>
    <w:rsid w:val="3BCA4FE3"/>
    <w:rsid w:val="5886591B"/>
    <w:rsid w:val="5893686A"/>
    <w:rsid w:val="5E6B4607"/>
    <w:rsid w:val="62796B66"/>
    <w:rsid w:val="64A9521B"/>
    <w:rsid w:val="667B5207"/>
    <w:rsid w:val="67B24858"/>
    <w:rsid w:val="6A3305A4"/>
    <w:rsid w:val="6F011675"/>
    <w:rsid w:val="7EC31141"/>
    <w:rsid w:val="7F6B0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10.jpeg"/><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390</Words>
  <Characters>2228</Characters>
  <Lines>18</Lines>
  <Paragraphs>5</Paragraphs>
  <TotalTime>7</TotalTime>
  <ScaleCrop>false</ScaleCrop>
  <LinksUpToDate>false</LinksUpToDate>
  <CharactersWithSpaces>2613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2020-12-18T01:46:00Z</dcterms:created>
  <dc:creator>殷晟婷</dc:creator>
  <cp:lastModifiedBy>自由飞翔</cp:lastModifiedBy>
  <dcterms:modified xsi:type="dcterms:W3CDTF">2020-12-23T00:45:05Z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