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rPr>
          <w:sz w:val="21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征地补偿安置方案无需听证回执书（样例）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XXX人民政府：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XX项目征地补偿安置公告》（XX政征补公告〔20XX〕XX号）收悉。本次征收涉及XXX乡（镇）XX村民委员会XX村民小组集体土地总面积XX公顷（其中农用地XX公顷、耕地XX公顷、未利用地XX公顷、建设用地XX公顷）。经XX村民委员会XX村民小组召开村民代表会议（或被征地村民大会），多数被征地的农村集体经济组织成员对《XX项目征地补偿安置方案》各项内容无意见，无需进行听证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XX村民委员会（签章）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XX村民小组代表（签章）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被征地的农村集体经济组织成员签字: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XX年XX月XX日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2M2ODgzZDE5MmExODUwZjljNjUwNTIxOGY1NWIifQ=="/>
  </w:docVars>
  <w:rsids>
    <w:rsidRoot w:val="1DAE59A8"/>
    <w:rsid w:val="1DAE59A8"/>
    <w:rsid w:val="6D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2022-05-31T07:34:00Z</dcterms:created>
  <dc:creator>我是坏人</dc:creator>
  <cp:lastModifiedBy>Administrator</cp:lastModifiedBy>
  <dcterms:modified xsi:type="dcterms:W3CDTF">2022-05-31T07:51:22Z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1F6FFD4F2DC3483D83B40B1137E56B03</vt:lpwstr>
  </property>
</Properties>
</file>