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color w:val="auto"/>
          <w:sz w:val="44"/>
          <w:szCs w:val="44"/>
          <w:lang w:val="en-US" w:eastAsia="zh-CN"/>
        </w:rPr>
      </w:pPr>
      <w:bookmarkStart w:id="0" w:name="_GoBack"/>
      <w:bookmarkEnd w:id="0"/>
      <w:r>
        <w:rPr>
          <w:rFonts w:hint="eastAsia" w:ascii="方正小标宋_GBK" w:hAnsi="方正小标宋_GBK" w:eastAsia="方正小标宋_GBK" w:cs="方正小标宋_GBK"/>
          <w:color w:val="auto"/>
          <w:sz w:val="44"/>
          <w:szCs w:val="44"/>
          <w:lang w:val="en-US" w:eastAsia="zh-CN"/>
        </w:rPr>
        <w:t>曲靖市麒麟区人民政府办公室农技中心办公楼外立面提升改造项目批前公示</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宋体"/>
          <w:b/>
          <w:color w:val="000000"/>
          <w:kern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微软雅黑" w:hAnsi="微软雅黑" w:eastAsia="微软雅黑" w:cs="微软雅黑"/>
          <w:i w:val="0"/>
          <w:caps w:val="0"/>
          <w:color w:val="333333"/>
          <w:spacing w:val="0"/>
          <w:kern w:val="0"/>
          <w:sz w:val="32"/>
          <w:szCs w:val="32"/>
          <w:shd w:val="clear" w:fill="FFFFFF"/>
          <w:lang w:val="en-US" w:eastAsia="zh-CN" w:bidi="ar"/>
        </w:rPr>
      </w:pPr>
      <w:r>
        <w:rPr>
          <w:rFonts w:hint="eastAsia" w:ascii="仿宋" w:hAnsi="仿宋" w:eastAsia="仿宋" w:cs="宋体"/>
          <w:b/>
          <w:color w:val="000000"/>
          <w:kern w:val="0"/>
          <w:sz w:val="32"/>
          <w:szCs w:val="32"/>
          <w:u w:val="single"/>
          <w:lang w:val="en-US" w:eastAsia="zh-CN"/>
        </w:rPr>
        <w:t>曲靖市麒麟区人民政府办公室农技中心办公楼外立面提升改造项目</w:t>
      </w:r>
      <w:r>
        <w:rPr>
          <w:rFonts w:hint="eastAsia" w:ascii="仿宋" w:hAnsi="仿宋" w:eastAsia="仿宋" w:cs="宋体"/>
          <w:color w:val="000000"/>
          <w:kern w:val="0"/>
          <w:sz w:val="32"/>
          <w:szCs w:val="32"/>
          <w:lang w:val="en-US" w:eastAsia="zh-CN"/>
        </w:rPr>
        <w:t>已经属地自然资源部门审查，符合当地规划技术指标要求，经市自然资源和规划局2022年第二十九次专题分析会研究，拟同意该项目办理规划手续，按照有关规定，现将该项目规划予以批前公示。</w:t>
      </w:r>
    </w:p>
    <w:p>
      <w:pPr>
        <w:keepNext w:val="0"/>
        <w:keepLines w:val="0"/>
        <w:pageBreakBefore w:val="0"/>
        <w:kinsoku/>
        <w:wordWrap/>
        <w:overflowPunct/>
        <w:topLinePunct w:val="0"/>
        <w:autoSpaceDE/>
        <w:autoSpaceDN/>
        <w:bidi w:val="0"/>
        <w:adjustRightInd/>
        <w:snapToGrid/>
        <w:spacing w:line="440" w:lineRule="exact"/>
        <w:ind w:firstLine="643" w:firstLineChars="200"/>
        <w:jc w:val="lef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b/>
          <w:bCs/>
          <w:color w:val="000000"/>
          <w:kern w:val="0"/>
          <w:sz w:val="32"/>
          <w:szCs w:val="32"/>
          <w:lang w:val="en-US" w:eastAsia="zh-CN"/>
        </w:rPr>
        <w:t>项目名称：</w:t>
      </w:r>
      <w:r>
        <w:rPr>
          <w:rFonts w:hint="eastAsia" w:ascii="仿宋" w:hAnsi="仿宋" w:eastAsia="仿宋" w:cs="宋体"/>
          <w:b/>
          <w:color w:val="000000"/>
          <w:kern w:val="0"/>
          <w:sz w:val="32"/>
          <w:szCs w:val="32"/>
          <w:u w:val="single"/>
          <w:lang w:val="en-US" w:eastAsia="zh-CN"/>
        </w:rPr>
        <w:t>曲靖市麒麟区人民政府办公室农技中心办公楼外立面提升改造</w:t>
      </w:r>
      <w:r>
        <w:rPr>
          <w:rFonts w:hint="eastAsia" w:ascii="仿宋" w:hAnsi="仿宋" w:eastAsia="仿宋" w:cs="宋体"/>
          <w:color w:val="000000"/>
          <w:kern w:val="0"/>
          <w:sz w:val="32"/>
          <w:szCs w:val="32"/>
          <w:lang w:val="en-US" w:eastAsia="zh-CN"/>
        </w:rPr>
        <w:t>  </w:t>
      </w:r>
    </w:p>
    <w:p>
      <w:pPr>
        <w:keepNext w:val="0"/>
        <w:keepLines w:val="0"/>
        <w:pageBreakBefore w:val="0"/>
        <w:kinsoku/>
        <w:wordWrap/>
        <w:overflowPunct/>
        <w:topLinePunct w:val="0"/>
        <w:autoSpaceDE/>
        <w:autoSpaceDN/>
        <w:bidi w:val="0"/>
        <w:adjustRightInd/>
        <w:snapToGrid/>
        <w:spacing w:line="440" w:lineRule="exact"/>
        <w:ind w:firstLine="643" w:firstLineChars="200"/>
        <w:jc w:val="left"/>
        <w:textAlignment w:val="auto"/>
        <w:rPr>
          <w:rFonts w:hint="default" w:ascii="仿宋" w:hAnsi="仿宋" w:eastAsia="仿宋" w:cs="宋体"/>
          <w:b/>
          <w:bCs/>
          <w:color w:val="000000"/>
          <w:kern w:val="0"/>
          <w:sz w:val="32"/>
          <w:szCs w:val="32"/>
          <w:u w:val="single"/>
          <w:lang w:val="en-US" w:eastAsia="zh-CN"/>
        </w:rPr>
      </w:pPr>
      <w:r>
        <w:rPr>
          <w:rFonts w:hint="eastAsia" w:ascii="仿宋" w:hAnsi="仿宋" w:eastAsia="仿宋" w:cs="宋体"/>
          <w:b/>
          <w:bCs/>
          <w:color w:val="000000"/>
          <w:kern w:val="0"/>
          <w:sz w:val="32"/>
          <w:szCs w:val="32"/>
          <w:u w:val="single"/>
          <w:lang w:val="en-US" w:eastAsia="zh-CN"/>
        </w:rPr>
        <w:t>建设单位：曲靖市麒麟区人民政府办公室</w:t>
      </w:r>
    </w:p>
    <w:p>
      <w:pPr>
        <w:keepNext w:val="0"/>
        <w:keepLines w:val="0"/>
        <w:pageBreakBefore w:val="0"/>
        <w:kinsoku/>
        <w:wordWrap/>
        <w:overflowPunct/>
        <w:topLinePunct w:val="0"/>
        <w:autoSpaceDE/>
        <w:autoSpaceDN/>
        <w:bidi w:val="0"/>
        <w:adjustRightInd/>
        <w:snapToGrid/>
        <w:spacing w:line="440" w:lineRule="exact"/>
        <w:ind w:firstLine="643" w:firstLineChars="200"/>
        <w:jc w:val="left"/>
        <w:textAlignment w:val="auto"/>
        <w:rPr>
          <w:rFonts w:hint="default" w:ascii="仿宋" w:hAnsi="仿宋" w:eastAsia="仿宋" w:cs="宋体"/>
          <w:b/>
          <w:bCs/>
          <w:color w:val="000000"/>
          <w:kern w:val="0"/>
          <w:sz w:val="32"/>
          <w:szCs w:val="32"/>
          <w:u w:val="single"/>
          <w:lang w:val="en-US" w:eastAsia="zh-CN"/>
        </w:rPr>
      </w:pPr>
      <w:r>
        <w:rPr>
          <w:rFonts w:hint="eastAsia" w:ascii="仿宋" w:hAnsi="仿宋" w:eastAsia="仿宋" w:cs="宋体"/>
          <w:b/>
          <w:bCs/>
          <w:color w:val="000000"/>
          <w:kern w:val="0"/>
          <w:sz w:val="32"/>
          <w:szCs w:val="32"/>
          <w:u w:val="single"/>
          <w:lang w:val="en-US" w:eastAsia="zh-CN"/>
        </w:rPr>
        <w:t>项目位置：南宁北路西侧（农技中心）</w:t>
      </w:r>
    </w:p>
    <w:p>
      <w:pPr>
        <w:keepNext w:val="0"/>
        <w:keepLines w:val="0"/>
        <w:pageBreakBefore w:val="0"/>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2"/>
          <w:szCs w:val="32"/>
          <w:lang w:val="en-US" w:eastAsia="zh-CN"/>
        </w:rPr>
        <w:t>项目建设内容及规模:</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规划用地面积6409.3㎡（约9.61亩），一栋6层临街建筑办公楼外立面改造，建筑占地232.66㎡，总建筑面积1395.95㎡。</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公示时间：2022年12月9日至12月16日（7个工作日）</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任何单位和个人如对该公示有异议，请在公示期内向曲靖市麒麟区自然资源局反映。反映的情况应实事求是，并附具体内容。以单位名义反映情况的应加盖公章，以个人名义反映情况的应署真实姓名和联系电话。</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投诉举报电话：0874—3298664（法规科）。</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咨询联系电话：0874—3187819（技术科）。</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微软雅黑" w:hAnsi="微软雅黑" w:eastAsia="微软雅黑" w:cs="微软雅黑"/>
          <w:i w:val="0"/>
          <w:caps w:val="0"/>
          <w:color w:val="333333"/>
          <w:spacing w:val="0"/>
          <w:kern w:val="0"/>
          <w:sz w:val="32"/>
          <w:szCs w:val="32"/>
          <w:shd w:val="clear"/>
          <w:lang w:val="en-US" w:eastAsia="zh-CN" w:bidi="ar"/>
        </w:rPr>
      </w:pPr>
      <w:r>
        <w:rPr>
          <w:rFonts w:hint="eastAsia" w:ascii="仿宋" w:hAnsi="仿宋" w:eastAsia="仿宋" w:cs="宋体"/>
          <w:color w:val="000000"/>
          <w:kern w:val="0"/>
          <w:sz w:val="32"/>
          <w:szCs w:val="32"/>
          <w:lang w:val="en-US" w:eastAsia="zh-CN"/>
        </w:rPr>
        <w:t>附件：建筑外立面改造方案</w:t>
      </w:r>
      <w:r>
        <w:rPr>
          <w:rFonts w:hint="eastAsia" w:ascii="微软雅黑" w:hAnsi="微软雅黑" w:eastAsia="微软雅黑" w:cs="微软雅黑"/>
          <w:i w:val="0"/>
          <w:caps w:val="0"/>
          <w:color w:val="333333"/>
          <w:spacing w:val="0"/>
          <w:kern w:val="0"/>
          <w:sz w:val="32"/>
          <w:szCs w:val="32"/>
          <w:shd w:val="clear"/>
          <w:lang w:val="en-US" w:eastAsia="zh-CN" w:bidi="ar"/>
        </w:rPr>
        <w:t> </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微软雅黑" w:hAnsi="微软雅黑" w:eastAsia="微软雅黑" w:cs="微软雅黑"/>
          <w:i w:val="0"/>
          <w:caps w:val="0"/>
          <w:color w:val="333333"/>
          <w:spacing w:val="0"/>
          <w:kern w:val="0"/>
          <w:sz w:val="32"/>
          <w:szCs w:val="32"/>
          <w:shd w:val="clear"/>
          <w:lang w:val="en-US" w:eastAsia="zh-CN" w:bidi="ar"/>
        </w:rPr>
      </w:pPr>
      <w:r>
        <w:rPr>
          <w:rFonts w:hint="eastAsia" w:ascii="微软雅黑" w:hAnsi="微软雅黑" w:eastAsia="微软雅黑" w:cs="微软雅黑"/>
          <w:i w:val="0"/>
          <w:caps w:val="0"/>
          <w:color w:val="333333"/>
          <w:spacing w:val="0"/>
          <w:kern w:val="0"/>
          <w:sz w:val="32"/>
          <w:szCs w:val="32"/>
          <w:shd w:val="clear"/>
          <w:lang w:val="en-US" w:eastAsia="zh-CN" w:bidi="ar"/>
        </w:rPr>
        <w:t>           </w:t>
      </w:r>
    </w:p>
    <w:p>
      <w:pPr>
        <w:keepNext w:val="0"/>
        <w:keepLines w:val="0"/>
        <w:pageBreakBefore w:val="0"/>
        <w:kinsoku/>
        <w:wordWrap/>
        <w:overflowPunct/>
        <w:topLinePunct w:val="0"/>
        <w:autoSpaceDE/>
        <w:autoSpaceDN/>
        <w:bidi w:val="0"/>
        <w:adjustRightInd/>
        <w:snapToGrid/>
        <w:spacing w:line="440" w:lineRule="exact"/>
        <w:ind w:firstLine="3840" w:firstLineChars="1200"/>
        <w:jc w:val="right"/>
        <w:textAlignment w:val="auto"/>
        <w:rPr>
          <w:rFonts w:hint="eastAsia" w:ascii="仿宋" w:hAnsi="仿宋" w:eastAsia="仿宋"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440" w:lineRule="exact"/>
        <w:ind w:firstLine="3840" w:firstLineChars="1200"/>
        <w:jc w:val="lef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曲靖市麒麟区自然资源局</w:t>
      </w:r>
    </w:p>
    <w:p>
      <w:pPr>
        <w:keepNext w:val="0"/>
        <w:keepLines w:val="0"/>
        <w:pageBreakBefore w:val="0"/>
        <w:kinsoku/>
        <w:wordWrap/>
        <w:overflowPunct/>
        <w:topLinePunct w:val="0"/>
        <w:autoSpaceDE/>
        <w:autoSpaceDN/>
        <w:bidi w:val="0"/>
        <w:adjustRightInd/>
        <w:snapToGrid/>
        <w:spacing w:line="440" w:lineRule="exact"/>
        <w:ind w:firstLine="4480" w:firstLineChars="1400"/>
        <w:jc w:val="lef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2022年12月9日</w:t>
      </w:r>
    </w:p>
    <w:p>
      <w:pPr>
        <w:keepNext w:val="0"/>
        <w:keepLines w:val="0"/>
        <w:pageBreakBefore w:val="0"/>
        <w:kinsoku/>
        <w:wordWrap/>
        <w:overflowPunct/>
        <w:topLinePunct w:val="0"/>
        <w:autoSpaceDE/>
        <w:autoSpaceDN/>
        <w:bidi w:val="0"/>
        <w:adjustRightInd/>
        <w:snapToGrid/>
        <w:spacing w:line="440" w:lineRule="exact"/>
        <w:ind w:firstLine="4480" w:firstLineChars="1400"/>
        <w:jc w:val="left"/>
        <w:textAlignment w:val="auto"/>
        <w:rPr>
          <w:rFonts w:hint="eastAsia" w:ascii="仿宋" w:hAnsi="仿宋" w:eastAsia="仿宋"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仿宋" w:hAnsi="仿宋" w:eastAsia="仿宋" w:cs="宋体"/>
          <w:color w:val="000000"/>
          <w:kern w:val="0"/>
          <w:sz w:val="32"/>
          <w:szCs w:val="32"/>
          <w:lang w:val="en-US" w:eastAsia="zh-CN"/>
        </w:rPr>
      </w:pPr>
      <w:r>
        <w:drawing>
          <wp:anchor distT="0" distB="0" distL="114300" distR="114300" simplePos="0" relativeHeight="251658240" behindDoc="0" locked="0" layoutInCell="1" allowOverlap="1">
            <wp:simplePos x="0" y="0"/>
            <wp:positionH relativeFrom="column">
              <wp:posOffset>-398780</wp:posOffset>
            </wp:positionH>
            <wp:positionV relativeFrom="paragraph">
              <wp:posOffset>130810</wp:posOffset>
            </wp:positionV>
            <wp:extent cx="6109335" cy="4319905"/>
            <wp:effectExtent l="0" t="0" r="5715" b="4445"/>
            <wp:wrapSquare wrapText="bothSides"/>
            <wp:docPr id="5" name="图片 4" descr="C:\Users\Administrator\Desktop\麒麟区政府办公室农技中心老旧办公楼维修改造工程文本20221115\jpeg\3-1效果图方案一.jpg3-1效果图方案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Administrator\Desktop\麒麟区政府办公室农技中心老旧办公楼维修改造工程文本20221115\jpeg\3-1效果图方案一.jpg3-1效果图方案一"/>
                    <pic:cNvPicPr>
                      <a:picLocks noChangeAspect="1"/>
                    </pic:cNvPicPr>
                  </pic:nvPicPr>
                  <pic:blipFill>
                    <a:blip r:embed="rId4"/>
                    <a:srcRect/>
                    <a:stretch>
                      <a:fillRect/>
                    </a:stretch>
                  </pic:blipFill>
                  <pic:spPr>
                    <a:xfrm>
                      <a:off x="0" y="0"/>
                      <a:ext cx="6109335" cy="4319905"/>
                    </a:xfrm>
                    <a:prstGeom prst="rect">
                      <a:avLst/>
                    </a:prstGeom>
                  </pic:spPr>
                </pic:pic>
              </a:graphicData>
            </a:graphic>
          </wp:anchor>
        </w:drawing>
      </w:r>
    </w:p>
    <w:p>
      <w:pPr>
        <w:rPr>
          <w:rFonts w:hint="eastAsia" w:eastAsiaTheme="minorEastAsia"/>
          <w:lang w:eastAsia="zh-CN"/>
        </w:rPr>
      </w:pPr>
    </w:p>
    <w:p/>
    <w:p>
      <w:pPr>
        <w:rPr>
          <w:rFonts w:hint="eastAsia" w:eastAsiaTheme="minorEastAsia"/>
          <w:lang w:eastAsia="zh-CN"/>
        </w:rPr>
      </w:pPr>
    </w:p>
    <w:p>
      <w:pPr>
        <w:rPr>
          <w:rFonts w:hint="eastAsia" w:eastAsiaTheme="minorEastAsia"/>
          <w:lang w:eastAsia="zh-CN"/>
        </w:rPr>
      </w:pPr>
    </w:p>
    <w:p>
      <w:pPr>
        <w:rPr>
          <w:rFonts w:hint="default"/>
          <w:lang w:val="en-US" w:eastAsia="zh-CN"/>
        </w:rPr>
      </w:pPr>
    </w:p>
    <w:p>
      <w:pPr>
        <w:rPr>
          <w:rFonts w:hint="default" w:ascii="仿宋" w:hAnsi="仿宋" w:eastAsia="仿宋" w:cs="宋体"/>
          <w:color w:val="000000"/>
          <w:kern w:val="0"/>
          <w:sz w:val="32"/>
          <w:szCs w:val="32"/>
          <w:lang w:val="en-US" w:eastAsia="zh-CN"/>
        </w:rPr>
      </w:pPr>
    </w:p>
    <w:p>
      <w:pPr>
        <w:rPr>
          <w:rFonts w:hint="default" w:ascii="仿宋" w:hAnsi="仿宋" w:eastAsia="仿宋" w:cs="宋体"/>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2VkOWM4MGEyZTkxYWM4MDRjZWYxODg2MzQ2NmIifQ=="/>
  </w:docVars>
  <w:rsids>
    <w:rsidRoot w:val="689C49DC"/>
    <w:rsid w:val="003F007A"/>
    <w:rsid w:val="0097577D"/>
    <w:rsid w:val="01960D43"/>
    <w:rsid w:val="01F73B1B"/>
    <w:rsid w:val="031413F0"/>
    <w:rsid w:val="04C0754D"/>
    <w:rsid w:val="052A6AD1"/>
    <w:rsid w:val="0975092F"/>
    <w:rsid w:val="09CD3B43"/>
    <w:rsid w:val="0AE0504E"/>
    <w:rsid w:val="0CCB51C9"/>
    <w:rsid w:val="0DE74598"/>
    <w:rsid w:val="0EC00531"/>
    <w:rsid w:val="0F316FB9"/>
    <w:rsid w:val="0FEF7661"/>
    <w:rsid w:val="102F1A55"/>
    <w:rsid w:val="11D3306C"/>
    <w:rsid w:val="12E176DE"/>
    <w:rsid w:val="15040C8C"/>
    <w:rsid w:val="15B92EBA"/>
    <w:rsid w:val="16A45827"/>
    <w:rsid w:val="17A80781"/>
    <w:rsid w:val="193B71B3"/>
    <w:rsid w:val="1BFD0C46"/>
    <w:rsid w:val="1D33347C"/>
    <w:rsid w:val="1D3A087F"/>
    <w:rsid w:val="1D8661F4"/>
    <w:rsid w:val="1E27029E"/>
    <w:rsid w:val="1E6C54AB"/>
    <w:rsid w:val="204D1E63"/>
    <w:rsid w:val="22AE50CC"/>
    <w:rsid w:val="293E0E3F"/>
    <w:rsid w:val="2B637A26"/>
    <w:rsid w:val="2C9C1CC7"/>
    <w:rsid w:val="2CB24021"/>
    <w:rsid w:val="2D0A5DDE"/>
    <w:rsid w:val="2F5C49DA"/>
    <w:rsid w:val="2F8F1226"/>
    <w:rsid w:val="327D3987"/>
    <w:rsid w:val="33A516A6"/>
    <w:rsid w:val="33F67FC4"/>
    <w:rsid w:val="34AA1C4B"/>
    <w:rsid w:val="35E37DFC"/>
    <w:rsid w:val="378D3EBA"/>
    <w:rsid w:val="39FD6893"/>
    <w:rsid w:val="3A711F8C"/>
    <w:rsid w:val="3AD96FF8"/>
    <w:rsid w:val="3C8F795C"/>
    <w:rsid w:val="3DA57E10"/>
    <w:rsid w:val="3DE07D45"/>
    <w:rsid w:val="3E956B7F"/>
    <w:rsid w:val="3F1C7FA4"/>
    <w:rsid w:val="419E1F1B"/>
    <w:rsid w:val="43523F05"/>
    <w:rsid w:val="43E63694"/>
    <w:rsid w:val="44550EAB"/>
    <w:rsid w:val="47F47406"/>
    <w:rsid w:val="481D1D1C"/>
    <w:rsid w:val="48E57308"/>
    <w:rsid w:val="494E5B96"/>
    <w:rsid w:val="4970716C"/>
    <w:rsid w:val="4F1072D9"/>
    <w:rsid w:val="515D5808"/>
    <w:rsid w:val="53245FC1"/>
    <w:rsid w:val="535F490F"/>
    <w:rsid w:val="53630FB0"/>
    <w:rsid w:val="54455419"/>
    <w:rsid w:val="54770566"/>
    <w:rsid w:val="57602E7F"/>
    <w:rsid w:val="5C513715"/>
    <w:rsid w:val="5D1E3978"/>
    <w:rsid w:val="5D431107"/>
    <w:rsid w:val="5E824FEC"/>
    <w:rsid w:val="60441769"/>
    <w:rsid w:val="60FE70F5"/>
    <w:rsid w:val="61C80AAF"/>
    <w:rsid w:val="642F7832"/>
    <w:rsid w:val="643219FF"/>
    <w:rsid w:val="6483759B"/>
    <w:rsid w:val="680A039A"/>
    <w:rsid w:val="689C49DC"/>
    <w:rsid w:val="68E62AF2"/>
    <w:rsid w:val="69321FF0"/>
    <w:rsid w:val="6C3C3080"/>
    <w:rsid w:val="6C832344"/>
    <w:rsid w:val="6F130C28"/>
    <w:rsid w:val="708F4019"/>
    <w:rsid w:val="70E73A38"/>
    <w:rsid w:val="73C75DED"/>
    <w:rsid w:val="740C459B"/>
    <w:rsid w:val="742A5C4E"/>
    <w:rsid w:val="76F75DE3"/>
    <w:rsid w:val="7B10284A"/>
    <w:rsid w:val="7B661868"/>
    <w:rsid w:val="7B8F6A55"/>
    <w:rsid w:val="7BF8164C"/>
    <w:rsid w:val="7E84452A"/>
    <w:rsid w:val="7F2A5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3</Pages>
  <Words>459</Words>
  <Characters>524</Characters>
  <Lines>0</Lines>
  <Paragraphs>0</Paragraphs>
  <TotalTime>1</TotalTime>
  <ScaleCrop>false</ScaleCrop>
  <LinksUpToDate>false</LinksUpToDate>
  <CharactersWithSpaces>585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2021-09-08T03:02:00Z</dcterms:created>
  <dc:creator>Administrator</dc:creator>
  <cp:lastModifiedBy>包华</cp:lastModifiedBy>
  <cp:lastPrinted>2022-09-09T00:58:00Z</cp:lastPrinted>
  <dcterms:modified xsi:type="dcterms:W3CDTF">2022-12-09T06:43:01Z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946E1F3206D842A4A7B21980EC7F420F</vt:lpwstr>
  </property>
</Properties>
</file>