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333333"/>
          <w:spacing w:val="0"/>
          <w:sz w:val="44"/>
          <w:szCs w:val="44"/>
        </w:rPr>
        <w:t>关于举行</w:t>
      </w: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333333"/>
          <w:spacing w:val="0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333333"/>
          <w:spacing w:val="0"/>
          <w:sz w:val="44"/>
          <w:szCs w:val="44"/>
          <w:lang w:val="en-US" w:eastAsia="zh-CN"/>
        </w:rPr>
        <w:t>曲靖市</w:t>
      </w: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333333"/>
          <w:spacing w:val="0"/>
          <w:sz w:val="44"/>
          <w:szCs w:val="44"/>
        </w:rPr>
        <w:t>麒麟区镇（街道）建设工程</w:t>
      </w: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333333"/>
          <w:spacing w:val="0"/>
          <w:sz w:val="44"/>
          <w:szCs w:val="44"/>
          <w:lang w:val="en-US" w:eastAsia="zh-CN"/>
        </w:rPr>
        <w:t>监督</w:t>
      </w: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333333"/>
          <w:spacing w:val="0"/>
          <w:sz w:val="44"/>
          <w:szCs w:val="44"/>
        </w:rPr>
        <w:t>管理</w:t>
      </w: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333333"/>
          <w:spacing w:val="0"/>
          <w:sz w:val="44"/>
          <w:szCs w:val="44"/>
          <w:lang w:val="en-US" w:eastAsia="zh-CN"/>
        </w:rPr>
        <w:t>办法（草案）</w:t>
      </w: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333333"/>
          <w:spacing w:val="0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333333"/>
          <w:spacing w:val="0"/>
          <w:sz w:val="44"/>
          <w:szCs w:val="44"/>
        </w:rPr>
        <w:t>听证会的公告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333333"/>
          <w:spacing w:val="0"/>
          <w:sz w:val="44"/>
          <w:szCs w:val="44"/>
        </w:rPr>
        <w:t>（第1号）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300" w:firstLine="640" w:firstLineChars="200"/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30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为增强行政决策的科学性、民主性，规范行政决策行为，切实保障人民群众的知情权、表达权、参与权、监督权，根据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中华人民共和国招标投标法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》、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建设部《关于加强村镇建设工程质量安全管理的若干意见》（建质〔2004〕216号）、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《云南省重大决策听证制度实施细则》等相关规定，决定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举行《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曲靖市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麒麟区镇（街道）建设工程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监督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管理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办法（草案）》听证会，</w:t>
      </w:r>
      <w:r>
        <w:rPr>
          <w:rFonts w:ascii="方正仿宋_GBK" w:hAnsi="Traditional Arabic" w:eastAsia="方正仿宋_GBK" w:cs="Traditional Arabic"/>
          <w:sz w:val="32"/>
          <w:szCs w:val="32"/>
        </w:rPr>
        <w:t>公开听取</w:t>
      </w:r>
      <w:r>
        <w:rPr>
          <w:rStyle w:val="9"/>
          <w:rFonts w:hint="eastAsia" w:ascii="方正仿宋_GBK" w:hAnsi="方正小标宋_GBK" w:eastAsia="方正仿宋_GBK" w:cs="方正小标宋_GBK"/>
          <w:b w:val="0"/>
          <w:bCs w:val="0"/>
          <w:sz w:val="32"/>
          <w:szCs w:val="32"/>
        </w:rPr>
        <w:t>社会</w:t>
      </w:r>
      <w:r>
        <w:rPr>
          <w:rFonts w:ascii="方正仿宋_GBK" w:hAnsi="Traditional Arabic" w:eastAsia="方正仿宋_GBK" w:cs="Traditional Arabic"/>
          <w:sz w:val="32"/>
          <w:szCs w:val="32"/>
        </w:rPr>
        <w:t>各界对</w:t>
      </w:r>
      <w:r>
        <w:rPr>
          <w:rFonts w:hint="eastAsia" w:ascii="方正仿宋_GBK" w:hAnsi="Traditional Arabic" w:eastAsia="方正仿宋_GBK" w:cs="Traditional Arabic"/>
          <w:sz w:val="32"/>
          <w:szCs w:val="32"/>
          <w:lang w:eastAsia="zh-CN"/>
        </w:rPr>
        <w:t>《</w:t>
      </w:r>
      <w:r>
        <w:rPr>
          <w:rStyle w:val="7"/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曲靖市</w:t>
      </w:r>
      <w:r>
        <w:rPr>
          <w:rStyle w:val="7"/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麒麟区镇（街道）建设工程</w:t>
      </w:r>
      <w:r>
        <w:rPr>
          <w:rStyle w:val="7"/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监督</w:t>
      </w:r>
      <w:r>
        <w:rPr>
          <w:rStyle w:val="7"/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管理</w:t>
      </w:r>
      <w:r>
        <w:rPr>
          <w:rStyle w:val="7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Style w:val="7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草案</w:t>
      </w:r>
      <w:r>
        <w:rPr>
          <w:rStyle w:val="7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》</w:t>
      </w:r>
      <w:r>
        <w:rPr>
          <w:rFonts w:hint="eastAsia" w:ascii="方正仿宋_GBK" w:hAnsi="Traditional Arabic" w:eastAsia="方正仿宋_GBK" w:cs="Traditional Arabic"/>
          <w:sz w:val="32"/>
          <w:szCs w:val="32"/>
        </w:rPr>
        <w:t>的</w:t>
      </w:r>
      <w:r>
        <w:rPr>
          <w:rFonts w:ascii="方正仿宋_GBK" w:hAnsi="Traditional Arabic" w:eastAsia="方正仿宋_GBK" w:cs="Traditional Arabic"/>
          <w:sz w:val="32"/>
          <w:szCs w:val="32"/>
        </w:rPr>
        <w:t>意见和建议</w:t>
      </w:r>
      <w:r>
        <w:rPr>
          <w:rFonts w:hint="eastAsia" w:ascii="方正仿宋_GBK" w:hAnsi="Traditional Arabic" w:eastAsia="方正仿宋_GBK" w:cs="Traditional Arabic"/>
          <w:sz w:val="32"/>
          <w:szCs w:val="32"/>
          <w:lang w:eastAsia="zh-CN"/>
        </w:rPr>
        <w:t>，</w:t>
      </w:r>
      <w:r>
        <w:rPr>
          <w:rFonts w:ascii="方正仿宋_GBK" w:hAnsi="Traditional Arabic" w:eastAsia="方正仿宋_GBK" w:cs="Traditional Arabic"/>
          <w:sz w:val="32"/>
          <w:szCs w:val="32"/>
        </w:rPr>
        <w:t>以提高决策的民主性</w:t>
      </w:r>
      <w:r>
        <w:rPr>
          <w:rFonts w:hint="eastAsia" w:ascii="方正仿宋_GBK" w:hAnsi="Traditional Arabic" w:eastAsia="方正仿宋_GBK" w:cs="Traditional Arabic"/>
          <w:sz w:val="32"/>
          <w:szCs w:val="32"/>
        </w:rPr>
        <w:t>、</w:t>
      </w:r>
      <w:r>
        <w:rPr>
          <w:rFonts w:ascii="方正仿宋_GBK" w:hAnsi="Traditional Arabic" w:eastAsia="方正仿宋_GBK" w:cs="Traditional Arabic"/>
          <w:sz w:val="32"/>
          <w:szCs w:val="32"/>
        </w:rPr>
        <w:t>科学性</w:t>
      </w:r>
      <w:r>
        <w:rPr>
          <w:rFonts w:hint="eastAsia" w:ascii="方正仿宋_GBK" w:hAnsi="Traditional Arabic" w:eastAsia="方正仿宋_GBK" w:cs="Traditional Arabic"/>
          <w:sz w:val="32"/>
          <w:szCs w:val="32"/>
        </w:rPr>
        <w:t>和透明度</w:t>
      </w:r>
      <w:r>
        <w:rPr>
          <w:rFonts w:ascii="方正仿宋_GBK" w:hAnsi="Traditional Arabic" w:eastAsia="方正仿宋_GBK" w:cs="Traditional Arabic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现将有关事项公告如下：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30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一、</w:t>
      </w:r>
      <w:r>
        <w:rPr>
          <w:rStyle w:val="7"/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0"/>
          <w:sz w:val="32"/>
          <w:szCs w:val="32"/>
        </w:rPr>
        <w:t>听证事项：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对《</w:t>
      </w:r>
      <w:r>
        <w:rPr>
          <w:rStyle w:val="7"/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曲靖市</w:t>
      </w:r>
      <w:r>
        <w:rPr>
          <w:rStyle w:val="7"/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麒麟区镇（街道）建设工程</w:t>
      </w:r>
      <w:r>
        <w:rPr>
          <w:rStyle w:val="7"/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监督</w:t>
      </w:r>
      <w:r>
        <w:rPr>
          <w:rStyle w:val="7"/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管理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办法</w:t>
      </w:r>
      <w:r>
        <w:rPr>
          <w:rStyle w:val="7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Style w:val="7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草案</w:t>
      </w:r>
      <w:r>
        <w:rPr>
          <w:rStyle w:val="7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是否合法、适当，听取社会各方面的意见和建议。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30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0"/>
          <w:sz w:val="32"/>
          <w:szCs w:val="32"/>
        </w:rPr>
        <w:t>二、听证时间和地点</w:t>
      </w:r>
      <w:r>
        <w:rPr>
          <w:rStyle w:val="7"/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听证会拟定于202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底至3月初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举行。具体会议时间、地点，将在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号公告另行通知。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300" w:firstLine="640" w:firstLineChars="200"/>
        <w:textAlignment w:val="auto"/>
        <w:rPr>
          <w:rStyle w:val="7"/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Style w:val="7"/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0"/>
          <w:sz w:val="32"/>
          <w:szCs w:val="32"/>
        </w:rPr>
        <w:t>听证代表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30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本次听证会听证代表名额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大约30人，其中：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30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麒麟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区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凡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年满18周岁，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镇（街道）建设工程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监督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管理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工作有关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或者关注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该项工作的群众代表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至10人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从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不同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镇（街道）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的申请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报名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人员中选择确定。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30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（二）麒麟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区人大代表、政协委员、政府部门、法律工作者17人至21人。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30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第1项或者第2项申请报名人员不足时，由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麒麟区住房和城乡建设局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根据听证事项的相关内容所涉及的单位和个人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推荐或邀请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产生。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30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Style w:val="7"/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、听证监察人：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听证监察人员由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麒麟区住房和城乡建设局、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麒麟区纪委监委派驻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麒麟区住房和城乡建设局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纪检组各委派1名工作人员参加。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30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Style w:val="7"/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、报名时间、方式和要求：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凡年满18周岁、身体健康、愿意遵守听证会纪律的公民，均可到我单位报名申请作为</w:t>
      </w:r>
      <w:r>
        <w:rPr>
          <w:rStyle w:val="7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群众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代表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人选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。自本公告发布之日起，请持有效身份证到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麒麟区住房和城乡建设局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提出申请，按报名情况随机抽取，经</w:t>
      </w:r>
      <w:r>
        <w:rPr>
          <w:rFonts w:hint="eastAsia" w:ascii="方正仿宋_GBK" w:hAnsi="Traditional Arabic" w:eastAsia="方正仿宋_GBK" w:cs="Traditional Arabic"/>
          <w:sz w:val="32"/>
          <w:szCs w:val="32"/>
        </w:rPr>
        <w:t>审核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批准后，收到听证通知书的申请人，即为</w:t>
      </w:r>
      <w:r>
        <w:rPr>
          <w:rStyle w:val="7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群众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代表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参加听证会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。报名截止时间：202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30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本次听证会报名采取现场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或电子邮件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方式报名。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现场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报名地址：曲靖市麒麟区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建硕巷3号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麒麟区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住房和城乡建设局六楼法制监察科；电子邮件报名请按要求填写《曲靖市麒麟区镇（街道）建设工程监督管理办法（草案）》听证会报名表（详见附件），连同身份证复印件一并发至电子邮箱：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"mailto:qlzjfzjck@163.com。" </w:instrTex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qlzjfzjck@163.com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30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高树云  陈倩玲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0874-31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87807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30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特此公告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258" w:leftChars="142" w:right="300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附件：《曲靖市麒麟区镇（街道）建设工程监督管理办法（草案）》听证会报名表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300" w:right="300"/>
        <w:jc w:val="both"/>
        <w:textAlignment w:val="auto"/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300" w:right="300"/>
        <w:jc w:val="both"/>
        <w:textAlignment w:val="auto"/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300" w:right="300"/>
        <w:jc w:val="right"/>
        <w:textAlignment w:val="auto"/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曲靖市麒麟区住房和城乡建设局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300" w:right="300"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300" w:right="300"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300"/>
        <w:jc w:val="both"/>
        <w:textAlignment w:val="auto"/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333333"/>
          <w:spacing w:val="0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333333"/>
          <w:spacing w:val="0"/>
          <w:sz w:val="44"/>
          <w:szCs w:val="44"/>
          <w:lang w:val="en-US" w:eastAsia="zh-CN"/>
        </w:rPr>
        <w:t>曲靖市</w:t>
      </w: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333333"/>
          <w:spacing w:val="0"/>
          <w:sz w:val="44"/>
          <w:szCs w:val="44"/>
        </w:rPr>
        <w:t>麒麟区镇（街道）建设工程</w:t>
      </w: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333333"/>
          <w:spacing w:val="0"/>
          <w:sz w:val="44"/>
          <w:szCs w:val="44"/>
          <w:lang w:val="en-US" w:eastAsia="zh-CN"/>
        </w:rPr>
        <w:t>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333333"/>
          <w:spacing w:val="0"/>
          <w:sz w:val="44"/>
          <w:szCs w:val="44"/>
        </w:rPr>
        <w:t>管理</w:t>
      </w: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333333"/>
          <w:spacing w:val="0"/>
          <w:sz w:val="44"/>
          <w:szCs w:val="44"/>
          <w:lang w:val="en-US" w:eastAsia="zh-CN"/>
        </w:rPr>
        <w:t>办法（草案）</w:t>
      </w: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333333"/>
          <w:spacing w:val="0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333333"/>
          <w:spacing w:val="0"/>
          <w:sz w:val="44"/>
          <w:szCs w:val="44"/>
        </w:rPr>
        <w:t>听证会</w:t>
      </w: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333333"/>
          <w:spacing w:val="0"/>
          <w:sz w:val="44"/>
          <w:szCs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caps w:val="0"/>
          <w:color w:val="333333"/>
          <w:spacing w:val="0"/>
          <w:sz w:val="15"/>
          <w:szCs w:val="15"/>
          <w:lang w:val="en-US" w:eastAsia="zh-CN"/>
        </w:rPr>
      </w:pPr>
    </w:p>
    <w:tbl>
      <w:tblPr>
        <w:tblStyle w:val="5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440"/>
        <w:gridCol w:w="930"/>
        <w:gridCol w:w="1155"/>
        <w:gridCol w:w="115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姓名*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8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工作单位*</w:t>
            </w:r>
          </w:p>
        </w:tc>
        <w:tc>
          <w:tcPr>
            <w:tcW w:w="63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职务（职称）*</w:t>
            </w:r>
          </w:p>
        </w:tc>
        <w:tc>
          <w:tcPr>
            <w:tcW w:w="63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职业类别</w:t>
            </w:r>
          </w:p>
        </w:tc>
        <w:tc>
          <w:tcPr>
            <w:tcW w:w="63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□国家机关及事业单位人员□公司企业人员□自由职业者□离退休人员□其他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3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邮编</w:t>
            </w:r>
          </w:p>
        </w:tc>
        <w:tc>
          <w:tcPr>
            <w:tcW w:w="23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邮箱</w:t>
            </w:r>
          </w:p>
        </w:tc>
        <w:tc>
          <w:tcPr>
            <w:tcW w:w="28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23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手机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*</w:t>
            </w:r>
          </w:p>
        </w:tc>
        <w:tc>
          <w:tcPr>
            <w:tcW w:w="28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听证参加人类别</w:t>
            </w:r>
          </w:p>
        </w:tc>
        <w:tc>
          <w:tcPr>
            <w:tcW w:w="63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□群众代表□企业代表□人大代表□政协委员□工程建设领域领域专家□法律工作者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意见</w:t>
            </w:r>
          </w:p>
        </w:tc>
        <w:tc>
          <w:tcPr>
            <w:tcW w:w="63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300" w:firstLineChars="1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00" w:firstLineChars="1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行业主管部门意见</w:t>
            </w:r>
          </w:p>
        </w:tc>
        <w:tc>
          <w:tcPr>
            <w:tcW w:w="63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0" w:firstLineChars="1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00" w:firstLineChars="1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 xml:space="preserve">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aps w:val="0"/>
          <w:color w:val="333333"/>
          <w:spacing w:val="0"/>
          <w:sz w:val="18"/>
          <w:szCs w:val="18"/>
          <w:lang w:val="en-US" w:eastAsia="zh-CN"/>
        </w:rPr>
        <w:t>注意事项：</w:t>
      </w:r>
      <w:r>
        <w:rPr>
          <w:rFonts w:hint="default" w:ascii="Times New Roman" w:hAnsi="Times New Roman" w:eastAsia="方正仿宋_GBK" w:cs="Times New Roman"/>
          <w:b w:val="0"/>
          <w:bCs/>
          <w:caps w:val="0"/>
          <w:color w:val="333333"/>
          <w:spacing w:val="0"/>
          <w:sz w:val="18"/>
          <w:szCs w:val="18"/>
          <w:lang w:val="en-US" w:eastAsia="zh-CN"/>
        </w:rPr>
        <w:t>1.请按上述要求认真填写，带“*”号的项目为必填项。2.听证参加人名单确定后，听证参加人信息中的“姓名”“工作单位”“职业类别”将因听证会需要向社会公开，其他信息不对社会公开。3.</w:t>
      </w:r>
      <w:r>
        <w:rPr>
          <w:rFonts w:hint="eastAsia" w:ascii="Times New Roman" w:hAnsi="Times New Roman" w:eastAsia="方正仿宋_GBK" w:cs="Times New Roman"/>
          <w:b w:val="0"/>
          <w:bCs/>
          <w:caps w:val="0"/>
          <w:color w:val="333333"/>
          <w:spacing w:val="0"/>
          <w:sz w:val="18"/>
          <w:szCs w:val="18"/>
          <w:lang w:val="en-US" w:eastAsia="zh-CN"/>
        </w:rPr>
        <w:t>职业类别</w:t>
      </w:r>
      <w:r>
        <w:rPr>
          <w:rFonts w:hint="default" w:ascii="Times New Roman" w:hAnsi="Times New Roman" w:eastAsia="方正仿宋_GBK" w:cs="Times New Roman"/>
          <w:b w:val="0"/>
          <w:bCs/>
          <w:caps w:val="0"/>
          <w:color w:val="333333"/>
          <w:spacing w:val="0"/>
          <w:sz w:val="18"/>
          <w:szCs w:val="18"/>
          <w:lang w:val="en-US" w:eastAsia="zh-CN"/>
        </w:rPr>
        <w:t>属于</w:t>
      </w:r>
      <w:r>
        <w:rPr>
          <w:rFonts w:hint="eastAsia" w:ascii="Times New Roman" w:hAnsi="Times New Roman" w:eastAsia="方正仿宋_GBK" w:cs="Times New Roman"/>
          <w:b w:val="0"/>
          <w:bCs/>
          <w:caps w:val="0"/>
          <w:color w:val="333333"/>
          <w:spacing w:val="0"/>
          <w:sz w:val="18"/>
          <w:szCs w:val="18"/>
          <w:lang w:val="en-US" w:eastAsia="zh-CN"/>
        </w:rPr>
        <w:t>国家机关及事业单位人员、公司企业人员</w:t>
      </w:r>
      <w:r>
        <w:rPr>
          <w:rFonts w:hint="default" w:ascii="Times New Roman" w:hAnsi="Times New Roman" w:eastAsia="方正仿宋_GBK" w:cs="Times New Roman"/>
          <w:b w:val="0"/>
          <w:bCs/>
          <w:caps w:val="0"/>
          <w:color w:val="333333"/>
          <w:spacing w:val="0"/>
          <w:sz w:val="18"/>
          <w:szCs w:val="18"/>
          <w:lang w:val="en-US" w:eastAsia="zh-CN"/>
        </w:rPr>
        <w:t>的报名人员，需附单位意见并盖章；4.提交报名表时，需同时提交报名人员的身份证复印件。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raditional Arabic">
    <w:altName w:val="Times New Roman"/>
    <w:panose1 w:val="02020603050405020304"/>
    <w:charset w:val="00"/>
    <w:family w:val="roman"/>
    <w:pitch w:val="default"/>
    <w:sig w:usb0="00000000" w:usb1="00000000" w:usb2="00000008" w:usb3="00000000" w:csb0="0000004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0A22"/>
    <w:rsid w:val="03535FAD"/>
    <w:rsid w:val="044E3F88"/>
    <w:rsid w:val="04F05A0B"/>
    <w:rsid w:val="05A46FF8"/>
    <w:rsid w:val="05D7092A"/>
    <w:rsid w:val="0BDF5494"/>
    <w:rsid w:val="0C1031B3"/>
    <w:rsid w:val="121079D9"/>
    <w:rsid w:val="27BB012B"/>
    <w:rsid w:val="28206A83"/>
    <w:rsid w:val="28857480"/>
    <w:rsid w:val="28AD16D2"/>
    <w:rsid w:val="2C52494D"/>
    <w:rsid w:val="2DCD03CF"/>
    <w:rsid w:val="2E764468"/>
    <w:rsid w:val="2F72552A"/>
    <w:rsid w:val="2FC22706"/>
    <w:rsid w:val="2FFD6DBC"/>
    <w:rsid w:val="316C1CDC"/>
    <w:rsid w:val="32C93828"/>
    <w:rsid w:val="34D81B0F"/>
    <w:rsid w:val="371F34EC"/>
    <w:rsid w:val="377C2ACB"/>
    <w:rsid w:val="38B93FD5"/>
    <w:rsid w:val="3973314E"/>
    <w:rsid w:val="3B1F273A"/>
    <w:rsid w:val="3CA9271D"/>
    <w:rsid w:val="3D3F75E5"/>
    <w:rsid w:val="3E5723C5"/>
    <w:rsid w:val="41CC291F"/>
    <w:rsid w:val="41D55A45"/>
    <w:rsid w:val="42022073"/>
    <w:rsid w:val="460C5F47"/>
    <w:rsid w:val="467C248F"/>
    <w:rsid w:val="475B7D7E"/>
    <w:rsid w:val="47CA27F2"/>
    <w:rsid w:val="48272163"/>
    <w:rsid w:val="4A243C08"/>
    <w:rsid w:val="4AFD40A3"/>
    <w:rsid w:val="4C551429"/>
    <w:rsid w:val="52AE2A40"/>
    <w:rsid w:val="539E11D3"/>
    <w:rsid w:val="53DC5E1A"/>
    <w:rsid w:val="54C32136"/>
    <w:rsid w:val="556766BC"/>
    <w:rsid w:val="56921EBA"/>
    <w:rsid w:val="56FF39CC"/>
    <w:rsid w:val="57407B81"/>
    <w:rsid w:val="57DD57B6"/>
    <w:rsid w:val="5C4620A3"/>
    <w:rsid w:val="5CCC1F13"/>
    <w:rsid w:val="5EFD2D39"/>
    <w:rsid w:val="628731B9"/>
    <w:rsid w:val="63725C0F"/>
    <w:rsid w:val="6394748B"/>
    <w:rsid w:val="64E03147"/>
    <w:rsid w:val="69A00B7A"/>
    <w:rsid w:val="69A374E8"/>
    <w:rsid w:val="69B82840"/>
    <w:rsid w:val="6EE32B1B"/>
    <w:rsid w:val="76C2318A"/>
    <w:rsid w:val="787C6908"/>
    <w:rsid w:val="79C33D82"/>
    <w:rsid w:val="7A173760"/>
    <w:rsid w:val="7DEB774B"/>
    <w:rsid w:val="7EE5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16"/>
    <w:basedOn w:val="6"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2023-02-06T08:25:00Z</dcterms:created>
  <dc:creator>dell</dc:creator>
  <cp:lastModifiedBy>dell</cp:lastModifiedBy>
  <cp:lastPrinted>2023-02-14T08:21:00Z</cp:lastPrinted>
  <dcterms:modified xsi:type="dcterms:W3CDTF">2023-02-15T00:39:05Z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