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县（区）及以下单位农业技术职称评审条件及依据</w:t>
      </w:r>
    </w:p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17"/>
        <w:gridCol w:w="7017"/>
        <w:gridCol w:w="4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95" w:type="dxa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晋升职务</w:t>
            </w:r>
          </w:p>
        </w:tc>
        <w:tc>
          <w:tcPr>
            <w:tcW w:w="1517" w:type="dxa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7017" w:type="dxa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晋升条件</w:t>
            </w:r>
          </w:p>
        </w:tc>
        <w:tc>
          <w:tcPr>
            <w:tcW w:w="4438" w:type="dxa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晋升依据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农业技术推广研究员</w:t>
            </w: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本科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具备本科以上学历或学士，长期在县乡及以下农业农村一线工作，并聘任高级农艺（畜牧、兽医）师满5年。</w:t>
            </w:r>
          </w:p>
        </w:tc>
        <w:tc>
          <w:tcPr>
            <w:tcW w:w="4438" w:type="dxa"/>
          </w:tcPr>
          <w:p>
            <w:pPr>
              <w:spacing w:line="400" w:lineRule="exact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该同志符合云人社发〔2022〕26号第三章第八条第六款之规定，同意申报农业技术推广研究员。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正高级农艺（畜牧、兽医）师</w:t>
            </w: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本科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具备本科以上学历或学士，并聘任高级农艺（畜牧、兽医）师满5年。</w:t>
            </w:r>
          </w:p>
        </w:tc>
        <w:tc>
          <w:tcPr>
            <w:tcW w:w="4438" w:type="dxa"/>
          </w:tcPr>
          <w:p>
            <w:pPr>
              <w:spacing w:line="400" w:lineRule="exact"/>
              <w:ind w:firstLine="280" w:firstLineChars="1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该同志符合云人社发〔2022〕26号第三章第八条第五款之规定，同意申报农业技术推广研究员。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高级农艺（畜牧、兽医）师</w:t>
            </w: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博士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具备博士学位，并聘任农艺（畜牧、兽医）师满2年。</w:t>
            </w:r>
          </w:p>
        </w:tc>
        <w:tc>
          <w:tcPr>
            <w:tcW w:w="4438" w:type="dxa"/>
            <w:vMerge w:val="restart"/>
          </w:tcPr>
          <w:p>
            <w:pPr>
              <w:spacing w:line="400" w:lineRule="exact"/>
              <w:ind w:firstLine="280" w:firstLineChars="1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该同志符合云人社发〔2022〕26号第三章第八条第四款之规定，同意申报高级农艺（畜牧、兽医）师。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研究生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具备硕士学位或第二学士学位，并聘任农艺（畜牧、兽医）师满5年。</w:t>
            </w:r>
          </w:p>
        </w:tc>
        <w:tc>
          <w:tcPr>
            <w:tcW w:w="4438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大学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具备大学本科学历或学士学位，并聘任农艺（畜牧、兽医）师满5年。</w:t>
            </w:r>
          </w:p>
        </w:tc>
        <w:tc>
          <w:tcPr>
            <w:tcW w:w="4438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技师院校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预备技师（技师）班毕业，并聘任农艺（畜牧、兽医）师满5年。</w:t>
            </w:r>
          </w:p>
        </w:tc>
        <w:tc>
          <w:tcPr>
            <w:tcW w:w="4438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工勤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取得高级技师职业资格或职业技能等级，从事农业技术技能满4年</w:t>
            </w:r>
          </w:p>
        </w:tc>
        <w:tc>
          <w:tcPr>
            <w:tcW w:w="4438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农艺师（畜牧师、兽医师）</w:t>
            </w: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博士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具备博士学位，从事农业技术工作</w:t>
            </w:r>
          </w:p>
        </w:tc>
        <w:tc>
          <w:tcPr>
            <w:tcW w:w="4438" w:type="dxa"/>
            <w:vMerge w:val="restart"/>
          </w:tcPr>
          <w:p>
            <w:pPr>
              <w:spacing w:line="400" w:lineRule="exact"/>
              <w:ind w:firstLine="280" w:firstLineChars="1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该同志符合云人社发〔2022〕26号第三章第八条第三款之规定，同意申报农艺（畜牧、兽医）师。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研究生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具备硕士学位或第二学士学位，并聘任助理农艺（畜牧、兽医）师满2年。</w:t>
            </w:r>
          </w:p>
        </w:tc>
        <w:tc>
          <w:tcPr>
            <w:tcW w:w="4438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大学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具备本科、专科学历，并聘任助理农艺（畜牧、兽医）师满4年。</w:t>
            </w:r>
          </w:p>
        </w:tc>
        <w:tc>
          <w:tcPr>
            <w:tcW w:w="4438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技师院校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预备技师（技师）班、高级工班毕业，并聘任助理农艺（畜牧、兽医）师满4年。</w:t>
            </w:r>
          </w:p>
        </w:tc>
        <w:tc>
          <w:tcPr>
            <w:tcW w:w="4438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中专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具备高中（中专、职高）毕业学历，或技工院校中级工班毕业，并聘任助理农艺（畜牧、兽医）师满5年。</w:t>
            </w:r>
          </w:p>
        </w:tc>
        <w:tc>
          <w:tcPr>
            <w:tcW w:w="4438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工勤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取得技师职业资格或职业技能等级，并聘任助理农艺（畜牧、兽医）师满3年。</w:t>
            </w:r>
          </w:p>
        </w:tc>
        <w:tc>
          <w:tcPr>
            <w:tcW w:w="4438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restart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助理农艺师</w:t>
            </w: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研究生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具备硕士学位或第二学士学位，从事农业技术工作。</w:t>
            </w:r>
          </w:p>
        </w:tc>
        <w:tc>
          <w:tcPr>
            <w:tcW w:w="4438" w:type="dxa"/>
            <w:vMerge w:val="restart"/>
          </w:tcPr>
          <w:p>
            <w:pPr>
              <w:spacing w:line="400" w:lineRule="exact"/>
              <w:ind w:firstLine="280" w:firstLineChars="1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该同志符合云人社发〔2022〕26号第三章第八条第二款之规定，同意申报助理农艺（畜牧、兽医）师。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本科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具备本科学历，或技工院校预备技师（技师）本毕业，从事农业技术工作满1年，经考核合格。</w:t>
            </w:r>
          </w:p>
        </w:tc>
        <w:tc>
          <w:tcPr>
            <w:tcW w:w="4438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专科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具备专科学历，或技工院校高级工班毕业，担任技术员工作满2年。</w:t>
            </w:r>
          </w:p>
        </w:tc>
        <w:tc>
          <w:tcPr>
            <w:tcW w:w="4438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中专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具备高中（中专、职高）毕业学历，或技工院校中级工班毕业，担任技术员工作满4年。</w:t>
            </w:r>
          </w:p>
        </w:tc>
        <w:tc>
          <w:tcPr>
            <w:tcW w:w="4438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7" w:type="dxa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工勤</w:t>
            </w:r>
          </w:p>
        </w:tc>
        <w:tc>
          <w:tcPr>
            <w:tcW w:w="7017" w:type="dxa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取得高级工职业资格或职业技能等级，从事农业技术技能工作满2年。</w:t>
            </w:r>
          </w:p>
        </w:tc>
        <w:tc>
          <w:tcPr>
            <w:tcW w:w="4438" w:type="dxa"/>
            <w:vMerge w:val="continue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方正仿宋_GBK" w:hAnsi="方正仿宋_GBK" w:eastAsia="方正仿宋_GBK" w:cs="方正仿宋_GBK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GY0NGEwZjQyZThlMDk5YzNiNDc4OWE0NmJkMzMifQ=="/>
  </w:docVars>
  <w:rsids>
    <w:rsidRoot w:val="1ED32EDD"/>
    <w:rsid w:val="004E7078"/>
    <w:rsid w:val="006316EF"/>
    <w:rsid w:val="00876361"/>
    <w:rsid w:val="00CA6A8E"/>
    <w:rsid w:val="1C486AEA"/>
    <w:rsid w:val="1ED32EDD"/>
    <w:rsid w:val="36E96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925</Words>
  <Characters>945</Characters>
  <Lines>7</Lines>
  <Paragraphs>2</Paragraphs>
  <TotalTime>9</TotalTime>
  <ScaleCrop>false</ScaleCrop>
  <LinksUpToDate>false</LinksUpToDate>
  <CharactersWithSpaces>945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2023-03-20T01:27:00Z</dcterms:created>
  <dc:creator>lenovo</dc:creator>
  <cp:lastModifiedBy>若如初见</cp:lastModifiedBy>
  <cp:lastPrinted>2023-03-21T02:16:00Z</cp:lastPrinted>
  <dcterms:modified xsi:type="dcterms:W3CDTF">2023-06-06T08:16:36Z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546CB756E0E4412AB3C810EF54BBE9AA_13</vt:lpwstr>
  </property>
</Properties>
</file>