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1C6951">
        <w:rPr>
          <w:rFonts w:hint="eastAsia"/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月</w:t>
      </w:r>
      <w:r w:rsidR="007A7187">
        <w:rPr>
          <w:rFonts w:hint="eastAsia"/>
          <w:sz w:val="28"/>
          <w:szCs w:val="28"/>
        </w:rPr>
        <w:t>1</w:t>
      </w:r>
      <w:r w:rsidR="001C6951">
        <w:rPr>
          <w:rFonts w:hint="eastAsia"/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1C6951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月</w:t>
      </w:r>
      <w:r w:rsidR="001C6951">
        <w:rPr>
          <w:rFonts w:hint="eastAsia"/>
          <w:sz w:val="28"/>
          <w:szCs w:val="28"/>
        </w:rPr>
        <w:t>18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1C6951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月</w:t>
      </w:r>
      <w:r w:rsidR="004359C6">
        <w:rPr>
          <w:rFonts w:hint="eastAsia"/>
          <w:sz w:val="28"/>
          <w:szCs w:val="28"/>
        </w:rPr>
        <w:t>19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98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69"/>
        <w:gridCol w:w="572"/>
        <w:gridCol w:w="849"/>
        <w:gridCol w:w="570"/>
        <w:gridCol w:w="707"/>
        <w:gridCol w:w="992"/>
        <w:gridCol w:w="709"/>
        <w:gridCol w:w="1558"/>
        <w:gridCol w:w="1137"/>
        <w:gridCol w:w="568"/>
        <w:gridCol w:w="566"/>
        <w:gridCol w:w="427"/>
      </w:tblGrid>
      <w:tr w:rsidR="00125BE4" w:rsidRPr="00163791" w:rsidTr="00846FEA">
        <w:tc>
          <w:tcPr>
            <w:tcW w:w="63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8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2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8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35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0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5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78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7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8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8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215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846FEA" w:rsidRPr="00163791" w:rsidTr="00846FEA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530302118375</w:t>
            </w:r>
          </w:p>
        </w:tc>
        <w:tc>
          <w:tcPr>
            <w:tcW w:w="288" w:type="pct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846FEA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281C48" w:rsidP="00846FEA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2025-04-17 10:2</w:t>
            </w:r>
            <w:r w:rsidR="00846FEA" w:rsidRPr="00846FEA">
              <w:rPr>
                <w:rFonts w:ascii="Courier New" w:hAnsi="Courier New" w:cs="Courier New"/>
                <w:sz w:val="13"/>
                <w:szCs w:val="13"/>
              </w:rPr>
              <w:t>4:09</w:t>
            </w:r>
            <w:r w:rsidR="00047CE8" w:rsidRPr="00047CE8">
              <w:rPr>
                <w:rFonts w:ascii="Courier New" w:hAnsi="Courier New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11:22:59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区靖鸿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酱菜经营部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黄跃九</w:t>
            </w:r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江三组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57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46FEA" w:rsidRPr="00846FEA" w:rsidTr="00846FEA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530302120844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09:27:03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846FEA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09:30:48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曲靖市麒麟区双发便利店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张德明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金牛社区金牛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小区金盛巷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《烟草专卖许可证管理办法》第三十一条，《烟草专卖许可证管理办法实施细则》第二十一条第二款、第三款、第四款的规定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46FEA" w:rsidRPr="00163791" w:rsidTr="00846FEA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530302121251</w:t>
            </w:r>
          </w:p>
        </w:tc>
        <w:tc>
          <w:tcPr>
            <w:tcW w:w="288" w:type="pct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16:20:52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16:21: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31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彦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程便利店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金颖秋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曲靖开发区西城街道西苑社区蓝光雅苑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-1-11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</w:t>
            </w: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草专卖许可证管理办法实施细则》第二十三条第一款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46FEA" w:rsidRPr="00163791" w:rsidTr="00846FEA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530302111048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15:19:03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15:19:27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曲靖市麒麟区盛世商店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胡兴友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金牛社区三组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 w:val="restart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C5CDD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46FEA" w:rsidRPr="00163791" w:rsidTr="00846FEA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530302130164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14:57:02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14:57:43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麒麟区天嘉便利店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李明飞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寥廓街道办事处玄坛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社区前北路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202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46FEA" w:rsidRPr="00163791" w:rsidTr="00846FEA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530302121165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16:17:38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16:18:00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曲靖开发区鸿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烟酒商行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张泽坤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开发区迎霞路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号（钱家坡天幸花园）</w:t>
            </w:r>
          </w:p>
        </w:tc>
        <w:tc>
          <w:tcPr>
            <w:tcW w:w="573" w:type="pct"/>
            <w:vMerge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46FEA" w:rsidRPr="00163791" w:rsidTr="00846FEA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530302118321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15:26:11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15:26:37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区荣红名酒名烟店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高荣红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益宁街道亿贤筑锦商业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服务中心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单元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1-2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573" w:type="pct"/>
            <w:vMerge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46FEA" w:rsidRPr="00163791" w:rsidTr="00846FEA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530302119778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14:31:35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14:32:00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曲靖市麒麟区熊猫礼品店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张林兵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曲靖市麒麟区寥廓街道前北路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210-1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46FEA" w:rsidRPr="00163791" w:rsidTr="00846FEA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530302121252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10:58:08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10:58:36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莱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源商行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李静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曲靖开发区西城街道西苑社区蓝光雅苑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1-5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846FEA" w:rsidRPr="00163791" w:rsidTr="00846FEA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530302118215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09:51:59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EA" w:rsidRPr="00846FE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09:52:30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曲靖市麒麟区运达烟酒经营部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章滨涛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EA" w:rsidRPr="00846FEA" w:rsidRDefault="00846FEA" w:rsidP="00846FEA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云南省曲靖市麒麟区潇湘街道南关九村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EA" w:rsidRPr="005C5CDD" w:rsidRDefault="00846FEA" w:rsidP="00846FEA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846FEA" w:rsidRPr="00050ECA" w:rsidRDefault="00846FEA" w:rsidP="00846FE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530302130094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16:17:57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16:21:00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曲靖市麒麟区邻家商行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张江艳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云南省曲靖市麒麟区三宝街道雷家庄社区思源路商铺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1-2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 w:val="restart"/>
          </w:tcPr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不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存在</w:t>
            </w:r>
            <w:r w:rsidRPr="00921D55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《烟草专卖许可证管理办法》第三十三条、《烟草专卖许可证管理办法实施细则》第四十三条之</w:t>
            </w:r>
            <w:r w:rsidRPr="00921D55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  <w:p w:rsidR="003D606B" w:rsidRPr="006C1A3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4B6D74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lastRenderedPageBreak/>
              <w:t>62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530302118471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16:06:11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16:08:54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曲靖市麒麟区麟丰园茶室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周朝仙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曲靖市麒麟区南宁街道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麟瑞小区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C-44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530302118418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15:50:57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15:56:54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惠宜佳生活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岳双顺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曲靖市麒麟区文华街道瑞和新城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73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530302114160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15:35:40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15:37:52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麒麟区曲源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黄国波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云南省曲靖市麒麟区太和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街道办事处竹鹰社区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启智巷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530302119921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15:21:39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15:25:36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尚品汇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李群女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云南省曲靖市麒麟区潇湘街道寥廓南路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781-783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530302118423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15:05:54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15:09:31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麒麟区昆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昆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生鲜超市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王汝昆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街道堡子村委会四组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—30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33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530302130090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14:48:15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14:50:22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曲靖市麒麟区裕禾超市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孙丽华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云南省曲靖市麒麟区白石江街道办事处临江社区麒麟北路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202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96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530302120961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14:34:35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14:36:48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曲靖市麒麟区五茅商行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王天斌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建宁街道三江国际车立方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C2-1-7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号（白牛巷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102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38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530302120033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11:02:54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11:05:13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开发区福润茶叶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经营部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杨忠波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曲靖开发区西苑小区嘉福巷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530302114101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10:52:46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10:54:52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麒麟区盟发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刘晓艳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曲靖市麒麟区南宁街道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麟瑞小</w:t>
            </w:r>
            <w:bookmarkStart w:id="0" w:name="_GoBack"/>
            <w:bookmarkEnd w:id="0"/>
            <w:r w:rsidRPr="00846FEA">
              <w:rPr>
                <w:rFonts w:ascii="Courier New" w:hAnsi="Courier New" w:cs="Courier New"/>
                <w:sz w:val="13"/>
                <w:szCs w:val="13"/>
              </w:rPr>
              <w:t>区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28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号铺面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530302116004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10:42:38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10:45:09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曲靖市麒麟区乡村一家餐馆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张翠维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云南省曲靖市麒麟区文华街道办事处桂花社区六组桂香路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403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67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530302130076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10:21:47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10:24:03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曲靖市麒麟区金沅超市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尹燕霞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水寨社区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阳光天悦府小区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二期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1-6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530302118339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10:09:22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10:11:41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曲靖市麒麟区鸿运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籽种店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孙玉焕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区珠街街道珠街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社区三组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530302230095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09:52:25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09:55:05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中国石化销售股份有限公司云南曲靖麒麟区翠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峰东路便利店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陈兴锁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云南省曲靖市经济技术开发区西城街道西苑社区翠峰东路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184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530302130079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09:26:57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09:29:28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区晓果超市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彭飞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云南省曲靖市麒麟区文华街道办事处丰登社区珠江源大道南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319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530302116542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08:52:20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2025-04-18 08:55:55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曲靖市麒麟区快乐驿站便利店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严静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文笔社区靖江商城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530302119982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17:21:37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17:24:48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浩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隆商店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陶樱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南苑路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406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530302117350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17:05:28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17:09:11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区聪友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粮油经营部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高家友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云南省曲靖市麒麟区建宁街道姜家巷社区河北村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190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530302130088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16:55:09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16:57:50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曲靖市麒麟区云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茶贵酒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李红迎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云南省曲靖市麒麟区建宁街道姜家巷社区寥廓北路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232-1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530302119991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16:37:26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16:40:58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区红美烟酒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王美连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云南省曲靖市麒麟区潇湘街道南关九组玉带路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67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530302117340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16:27:38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16:29:46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区伟悦超市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闻华英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云南省曲靖市麒麟区潇湘街道南关九组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119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530302211339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16:15:16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16:17:31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曲靖双林商贸有限公司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林燕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云南省曲靖市西城街道瑞和南路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125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530302115624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16:04:11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16:06:22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开发区迎霞烟店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梅庚花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开发区迎霞路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110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530302118429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15:44:38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15:46:49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曲靖市麒麟区然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然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尹娟娟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云南省曲靖市麒麟区白石江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街道保渡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530302118430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 xml:space="preserve">2025-04-17 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15:32:23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 xml:space="preserve">2025-04-17 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15:34:46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曲靖市麒麟区利永商行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朱利永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保渡四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530302120069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15:06:07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15:08:36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曲靖开发区佰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世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达商行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王雪美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曲靖开发区翠峰街道牛街小区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530302118409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14:47:21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14:49:25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麒麟区跃粉金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江大龙潭矿泉水店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李跃粉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街道西海社区明珠路旁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103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530302117324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10:46:22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10:51:29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麒麟区丽君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邓丽花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云南省曲靖市麒麟区太和街道办事处荷花塘社区寥廓北路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508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94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530302118490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10:36:38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10:38:54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曲靖市麒麟区万鑫烟酒茶店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万斌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寥廓街道办事处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前北路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530302116565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10:24:23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10:26:41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开发区旺福商店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孙聪香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曲靖市麒麟区麒麟西路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486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530302113108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10:09:56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10:11:43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麒麟区丁香商店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颜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丁香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营镇蔡家村委会蔡家一村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166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530302120017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09:50:12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09:56:00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曲靖开发区洪利商店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王开洪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曲靖开发区翠峰街道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鸡街小区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530302118301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08:53:54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2025-04-17 08:55:57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区勇琴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袁晓琴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云南省曲靖市麒麟区文华街道办事处新兴社区珠街路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号（东源小区）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530302211248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16:14:45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16:17:05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区会粉商店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潘小平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乡青龙村委会下村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521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530302118413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15:11:44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15:13:57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曲靖市麒麟区珉晨商店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邢慧婷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牛街社区东海屯村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328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530302118432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 xml:space="preserve">2025-04-16 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14:45:37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 xml:space="preserve">2025-04-16 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14:47:36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麒麟区自行老街饺子店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张波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区珠街街道珠街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社区一组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530302117285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14:34:03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14:36:23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曲靖市麒麟区洪兴九龙超市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赵建谱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云南省曲靖市麒麟区白石江街道官坡社区官坡寺街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336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530302119833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10:48:14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10:50:25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曲靖市麒麟区首选超市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念凤莲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云南省曲靖市麒麟区建宁街道姜家巷社区河北商业街北苑小区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层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号（寥廓北路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238-8-1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）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530302120023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10:34:48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10:37:01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曲靖市麒麟区乐惠超市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黄品辉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云南省曲靖市麒麟区白石江街道长河八组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530302118352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10:11:53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10:14:03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曲靖市麒麟区彦锦商店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聂玉书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金江社区三组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530302116025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09:56:30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09:58:07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区郑品香烟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晏冬菊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云南省曲靖市麒麟区潇湘街道红庙社区大坝路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530302118333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09:45:26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09:47:47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曲靖开发区芳华超市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范兴友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曲靖开发区翠峰街道牛街小区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530302120068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08:36:05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2025-04-16 08:38:33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珍味源饭店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马贤珍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曲靖开发区翠峰街道崔家屯小区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A2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530302118424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15:54:42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15:57:03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曲靖麒麟区祥汇便利店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冯玉聪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金江四组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530302116575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15:39:51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15:42:45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曲靖市麒麟区兴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兴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特价超市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代普飞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水寨社区三组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125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530302116587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15:02:14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15:10:46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曲靖开发区双双便利店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王白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嵋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麒麟区胜峰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东路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135-46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号（都市森邻）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530302118440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15 14:50:08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2025-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04-15 14:52:17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区长源玩具批发部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姚珍玲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宁街道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金牛食品城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0.3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lastRenderedPageBreak/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530302120983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11:27:38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11:30:41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区随银超市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邹金美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云南省曲靖市麒麟区潇湘街道阳光社区玉带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路龙境云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125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S5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530302114144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10:46:33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10:49:06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曲靖市麒麟区四五八便利店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李玉才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云南省曲靖市麒麟区太和街道荷花塘社区寥廓北路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458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530302119948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10:36:20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10:38:24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曲靖市麒麟区梅子开商店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尤聪梅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曲靖市麒麟区南宁街道上东关新村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530302119925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10:26:19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10:28:27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区柏佳烟酒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高春燕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云南省曲靖市麒麟区潇湘街道沿江南路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34-11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号（潇湘时代广场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B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座）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530302117302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10:13:53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10:19:07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曲靖市麒麟区新大通商店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李永兴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云南省曲靖市麒麟区潇湘街道南城门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530302116599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09:57:18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10:02:52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区竹鹰壹号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王芳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云南省曲靖市麒麟区太和街道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竹鹰社区竹鹰街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530302117251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09:35:37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09:40:34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岔路贵保商店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刘贵保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云南省曲靖市麒麟区东山镇新村村委会清水沟村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81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530302120013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09:16:05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09:18:21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曲靖开发区好吉利便利店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刘忠心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曲靖开发区兴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冯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农贸市场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530302118294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08:57:27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2025-04-15 09:00:06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开发区厚物便利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沈艳云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曲靖开发区西城街道西苑社区盛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元小区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嘉瑞路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530302112427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17:29:30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17:31:44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曲靖市麒麟区越州镇欣欣商店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杨占生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云南省曲靖市麒麟区越州镇上坡村委会上坡村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276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530302118366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14 17:07:34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2025-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04-14 17:09:51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连成超市翠峰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西路店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朱正国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曲靖开发区翠峰街道胡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家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坡小区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530302116557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16:52:26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16:55:22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磊鑫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高仕春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金域蓝苑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一期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530302119983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16:35:48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16:38:09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曲靖市麒麟区明子商行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金明爱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南苑路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71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530302118368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16:01:08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16:03:31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博轩烟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酒店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凌娇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娇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曲靖开发区西城街道冯官桥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社区迎霞路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98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号（山水缘二期）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530302211193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15:45:57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15:48:17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曲靖市麒珉商贸有限公司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杨倩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云南省曲靖市麒麟区三江大道外滩商业广场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6-1-5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号（一层）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44.4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530302117363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15:24:51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15:31:31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曲靖开发区双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李白聪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曲靖开发区西城街道冯官桥新时代家园冯官桥居民小组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A8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530302121244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15:05:49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15:17:13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曲靖市麒麟区靖麟商店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冯水仙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益宁街道办事处沁湾铭园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2-1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530302117348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14:48:13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14:50:23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曲靖市麒麟区仕元珠源水店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章仕元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寥廓街道办事处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康桥社区麒麟南路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218--1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530302117320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14:27:42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14:30:35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曲靖市麒麟区何家好又多超市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洪开奎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花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柯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社区何家村居民小组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108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530302118285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11:21:56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11:24:11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麒麟区越州镇好味鲜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旷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梅丽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云南省曲靖市麒麟区越州镇橫大路农贸市场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号商辅</w:t>
            </w:r>
            <w:proofErr w:type="gramEnd"/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530302115102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10:54:19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10:57:40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曲靖市麒麟区仰光商店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王元苏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曲靖市麒麟区南宁街道麒麟桥社区麒麟桥综合农贸市场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187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530302113949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14 10:08:01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2025-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04-14 10:10:28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区三宝镇雷家庄老百姓平价超市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黄荷芬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云南省曲靖市麒麟区三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lastRenderedPageBreak/>
              <w:t>宝街道雷家庄社区雷家庄村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182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530302113031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09:34:01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09:36:22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曲靖市麒麟区何家良商店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何家良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东山镇卡基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村委会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石洞村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530302121235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09:15:27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09:21:43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曲靖市麒麟区禾之牛鲜生超市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宋同刚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846FEA">
              <w:rPr>
                <w:rFonts w:ascii="Courier New" w:hAnsi="Courier New" w:cs="Courier New"/>
                <w:sz w:val="13"/>
                <w:szCs w:val="13"/>
              </w:rPr>
              <w:t>水寨社区平安路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177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530302117360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09:00:54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09:06:59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曲靖市麒麟区德力百货超市</w:t>
            </w:r>
            <w:proofErr w:type="gramStart"/>
            <w:r w:rsidRPr="00846FEA">
              <w:rPr>
                <w:rFonts w:ascii="Courier New" w:hAnsi="Courier New" w:cs="Courier New"/>
                <w:sz w:val="13"/>
                <w:szCs w:val="13"/>
              </w:rPr>
              <w:t>古镇店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唐光灯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云南省曲靖市麒麟区文华街道办事处凤来社区一组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251-252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D606B" w:rsidRPr="00163791" w:rsidTr="003D606B"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530302117325</w:t>
            </w:r>
          </w:p>
        </w:tc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08:48:03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6B" w:rsidRPr="00846FE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846FEA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2025-04-14 08:50:41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曲靖市麒麟区东山镇奔腾土杂干菜部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雷丽琴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846FEA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846FEA">
              <w:rPr>
                <w:rFonts w:ascii="Courier New" w:hAnsi="Courier New" w:cs="Courier New"/>
                <w:sz w:val="13"/>
                <w:szCs w:val="13"/>
              </w:rPr>
              <w:t>云南省曲靖市麒麟区东山镇新村村委会新兴小区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405</w:t>
            </w:r>
            <w:r w:rsidRPr="00846FEA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73" w:type="pct"/>
            <w:vMerge/>
          </w:tcPr>
          <w:p w:rsidR="003D606B" w:rsidRPr="005C5CDD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06B" w:rsidRPr="003D606B" w:rsidRDefault="003D606B" w:rsidP="003D606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3D606B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3D606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6B" w:rsidRPr="00183F19" w:rsidRDefault="003D606B" w:rsidP="003D606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5" w:type="pct"/>
          </w:tcPr>
          <w:p w:rsidR="003D606B" w:rsidRPr="00050ECA" w:rsidRDefault="003D606B" w:rsidP="003D606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CE8"/>
    <w:rsid w:val="00047F8C"/>
    <w:rsid w:val="00050ECA"/>
    <w:rsid w:val="00056DA4"/>
    <w:rsid w:val="00064D33"/>
    <w:rsid w:val="0007026D"/>
    <w:rsid w:val="00070B00"/>
    <w:rsid w:val="0007483B"/>
    <w:rsid w:val="00082587"/>
    <w:rsid w:val="000A752D"/>
    <w:rsid w:val="000E72EC"/>
    <w:rsid w:val="000F759E"/>
    <w:rsid w:val="00125BE4"/>
    <w:rsid w:val="00127615"/>
    <w:rsid w:val="001376B4"/>
    <w:rsid w:val="00137E4E"/>
    <w:rsid w:val="00155DCA"/>
    <w:rsid w:val="00163791"/>
    <w:rsid w:val="00167E50"/>
    <w:rsid w:val="00183F19"/>
    <w:rsid w:val="00183FC4"/>
    <w:rsid w:val="0019080C"/>
    <w:rsid w:val="00192A65"/>
    <w:rsid w:val="00193015"/>
    <w:rsid w:val="0019648A"/>
    <w:rsid w:val="0019731C"/>
    <w:rsid w:val="001A38E5"/>
    <w:rsid w:val="001B4BED"/>
    <w:rsid w:val="001C2447"/>
    <w:rsid w:val="001C6951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30581"/>
    <w:rsid w:val="00241A0D"/>
    <w:rsid w:val="002611E0"/>
    <w:rsid w:val="00273376"/>
    <w:rsid w:val="00281B3D"/>
    <w:rsid w:val="00281C48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2F274F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D606B"/>
    <w:rsid w:val="003F1182"/>
    <w:rsid w:val="003F4758"/>
    <w:rsid w:val="00414E6D"/>
    <w:rsid w:val="004229F6"/>
    <w:rsid w:val="0042757F"/>
    <w:rsid w:val="00433662"/>
    <w:rsid w:val="004350AC"/>
    <w:rsid w:val="00435351"/>
    <w:rsid w:val="004359C6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A1C41"/>
    <w:rsid w:val="004B6D74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15162"/>
    <w:rsid w:val="005154BC"/>
    <w:rsid w:val="005213F4"/>
    <w:rsid w:val="00523432"/>
    <w:rsid w:val="00523E88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5CDD"/>
    <w:rsid w:val="005C75FD"/>
    <w:rsid w:val="005D14E7"/>
    <w:rsid w:val="005F3F07"/>
    <w:rsid w:val="006057BD"/>
    <w:rsid w:val="006074E7"/>
    <w:rsid w:val="0061170A"/>
    <w:rsid w:val="00613A3E"/>
    <w:rsid w:val="006167B2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1A3B"/>
    <w:rsid w:val="006C581F"/>
    <w:rsid w:val="006D5C67"/>
    <w:rsid w:val="006D6A7F"/>
    <w:rsid w:val="00702374"/>
    <w:rsid w:val="007069F7"/>
    <w:rsid w:val="00710942"/>
    <w:rsid w:val="00715BEE"/>
    <w:rsid w:val="00723D9F"/>
    <w:rsid w:val="00746C4C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A7187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46FEA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01EA5"/>
    <w:rsid w:val="00912C7D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1760B"/>
    <w:rsid w:val="00A21D76"/>
    <w:rsid w:val="00A241AF"/>
    <w:rsid w:val="00A24B36"/>
    <w:rsid w:val="00A35AEF"/>
    <w:rsid w:val="00A360EC"/>
    <w:rsid w:val="00A41A09"/>
    <w:rsid w:val="00A52090"/>
    <w:rsid w:val="00A61782"/>
    <w:rsid w:val="00A72B60"/>
    <w:rsid w:val="00A857DB"/>
    <w:rsid w:val="00A85F62"/>
    <w:rsid w:val="00A865FC"/>
    <w:rsid w:val="00A92A23"/>
    <w:rsid w:val="00A96364"/>
    <w:rsid w:val="00AA5028"/>
    <w:rsid w:val="00AE0401"/>
    <w:rsid w:val="00AE189F"/>
    <w:rsid w:val="00AF397C"/>
    <w:rsid w:val="00AF441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5A4B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40101"/>
    <w:rsid w:val="00D53B4D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2BED"/>
    <w:rsid w:val="00E2709A"/>
    <w:rsid w:val="00E3415A"/>
    <w:rsid w:val="00E40E88"/>
    <w:rsid w:val="00E50E58"/>
    <w:rsid w:val="00E60EAF"/>
    <w:rsid w:val="00E649E4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23</cp:revision>
  <dcterms:created xsi:type="dcterms:W3CDTF">2025-04-19T00:39:00Z</dcterms:created>
  <dcterms:modified xsi:type="dcterms:W3CDTF">2025-04-19T01:32:00Z</dcterms:modified>
</cp:coreProperties>
</file>